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63" w:rsidRPr="00403A82" w:rsidRDefault="00306663" w:rsidP="001175BA">
      <w:pPr>
        <w:jc w:val="center"/>
        <w:rPr>
          <w:b/>
          <w:sz w:val="22"/>
          <w:szCs w:val="22"/>
        </w:rPr>
      </w:pPr>
      <w:r w:rsidRPr="00403A82">
        <w:rPr>
          <w:b/>
          <w:sz w:val="22"/>
          <w:szCs w:val="22"/>
        </w:rPr>
        <w:t>PSC 5323</w:t>
      </w:r>
    </w:p>
    <w:p w:rsidR="00FA60DE" w:rsidRPr="00403A82" w:rsidRDefault="00FA60DE" w:rsidP="00306663">
      <w:pPr>
        <w:jc w:val="center"/>
        <w:rPr>
          <w:b/>
          <w:sz w:val="22"/>
          <w:szCs w:val="22"/>
        </w:rPr>
      </w:pPr>
      <w:r w:rsidRPr="00403A82">
        <w:rPr>
          <w:b/>
          <w:sz w:val="22"/>
          <w:szCs w:val="22"/>
        </w:rPr>
        <w:t>Political Inquiry</w:t>
      </w:r>
    </w:p>
    <w:p w:rsidR="00306663" w:rsidRPr="00403A82" w:rsidRDefault="00833064" w:rsidP="00306663">
      <w:pPr>
        <w:jc w:val="center"/>
        <w:rPr>
          <w:b/>
          <w:sz w:val="22"/>
          <w:szCs w:val="22"/>
        </w:rPr>
      </w:pPr>
      <w:r>
        <w:rPr>
          <w:b/>
          <w:sz w:val="22"/>
          <w:szCs w:val="22"/>
        </w:rPr>
        <w:t>Scope</w:t>
      </w:r>
      <w:r w:rsidR="00FA60DE" w:rsidRPr="00403A82">
        <w:rPr>
          <w:b/>
          <w:sz w:val="22"/>
          <w:szCs w:val="22"/>
        </w:rPr>
        <w:t xml:space="preserve"> and Methods</w:t>
      </w:r>
    </w:p>
    <w:p w:rsidR="00306663" w:rsidRPr="00403A82" w:rsidRDefault="00306663" w:rsidP="00306663">
      <w:pPr>
        <w:jc w:val="center"/>
        <w:rPr>
          <w:sz w:val="22"/>
          <w:szCs w:val="22"/>
        </w:rPr>
      </w:pPr>
    </w:p>
    <w:p w:rsidR="00306663" w:rsidRPr="00403A82" w:rsidRDefault="00306663" w:rsidP="00306663">
      <w:pPr>
        <w:jc w:val="center"/>
        <w:rPr>
          <w:sz w:val="22"/>
          <w:szCs w:val="22"/>
        </w:rPr>
      </w:pPr>
      <w:r w:rsidRPr="00403A82">
        <w:rPr>
          <w:sz w:val="22"/>
          <w:szCs w:val="22"/>
        </w:rPr>
        <w:t>Professor</w:t>
      </w:r>
    </w:p>
    <w:p w:rsidR="00306663" w:rsidRPr="00403A82" w:rsidRDefault="00306663" w:rsidP="00306663">
      <w:pPr>
        <w:jc w:val="center"/>
        <w:rPr>
          <w:sz w:val="22"/>
          <w:szCs w:val="22"/>
        </w:rPr>
      </w:pPr>
      <w:r w:rsidRPr="00403A82">
        <w:rPr>
          <w:sz w:val="22"/>
          <w:szCs w:val="22"/>
        </w:rPr>
        <w:t>David D. Corey</w:t>
      </w:r>
    </w:p>
    <w:p w:rsidR="00306663" w:rsidRPr="00403A82" w:rsidRDefault="00184EBD" w:rsidP="00306663">
      <w:pPr>
        <w:jc w:val="center"/>
        <w:rPr>
          <w:sz w:val="22"/>
          <w:szCs w:val="22"/>
        </w:rPr>
      </w:pPr>
      <w:r w:rsidRPr="00403A82">
        <w:rPr>
          <w:sz w:val="22"/>
          <w:szCs w:val="22"/>
        </w:rPr>
        <w:t>Draper 209</w:t>
      </w:r>
    </w:p>
    <w:p w:rsidR="00306663" w:rsidRPr="00403A82" w:rsidRDefault="00306663" w:rsidP="00306663">
      <w:pPr>
        <w:jc w:val="center"/>
        <w:rPr>
          <w:sz w:val="22"/>
          <w:szCs w:val="22"/>
        </w:rPr>
      </w:pPr>
      <w:r w:rsidRPr="00403A82">
        <w:rPr>
          <w:sz w:val="22"/>
          <w:szCs w:val="22"/>
        </w:rPr>
        <w:t>Phone: 710-</w:t>
      </w:r>
      <w:r w:rsidR="00721D42" w:rsidRPr="00403A82">
        <w:rPr>
          <w:sz w:val="22"/>
          <w:szCs w:val="22"/>
        </w:rPr>
        <w:t>7416</w:t>
      </w:r>
    </w:p>
    <w:p w:rsidR="00306663" w:rsidRPr="00403A82" w:rsidRDefault="00306663" w:rsidP="00306663">
      <w:pPr>
        <w:jc w:val="center"/>
        <w:rPr>
          <w:sz w:val="22"/>
          <w:szCs w:val="22"/>
        </w:rPr>
      </w:pPr>
      <w:r w:rsidRPr="00403A82">
        <w:rPr>
          <w:sz w:val="22"/>
          <w:szCs w:val="22"/>
        </w:rPr>
        <w:t xml:space="preserve">Email: </w:t>
      </w:r>
      <w:hyperlink r:id="rId9" w:history="1">
        <w:r w:rsidRPr="00403A82">
          <w:rPr>
            <w:rStyle w:val="Hyperlink"/>
            <w:sz w:val="22"/>
            <w:szCs w:val="22"/>
          </w:rPr>
          <w:t>david_d_corey@baylor.edu</w:t>
        </w:r>
      </w:hyperlink>
    </w:p>
    <w:p w:rsidR="00306663" w:rsidRPr="00403A82" w:rsidRDefault="00306663" w:rsidP="00306663">
      <w:pPr>
        <w:jc w:val="center"/>
        <w:rPr>
          <w:sz w:val="22"/>
          <w:szCs w:val="22"/>
        </w:rPr>
      </w:pPr>
      <w:r w:rsidRPr="00403A82">
        <w:rPr>
          <w:sz w:val="22"/>
          <w:szCs w:val="22"/>
        </w:rPr>
        <w:t xml:space="preserve">Office hours: </w:t>
      </w:r>
      <w:r w:rsidR="00184EBD" w:rsidRPr="00403A82">
        <w:rPr>
          <w:sz w:val="22"/>
          <w:szCs w:val="22"/>
        </w:rPr>
        <w:t>come by anytime</w:t>
      </w:r>
    </w:p>
    <w:p w:rsidR="00306663" w:rsidRPr="00403A82" w:rsidRDefault="00306663" w:rsidP="00306663">
      <w:pPr>
        <w:rPr>
          <w:sz w:val="22"/>
          <w:szCs w:val="22"/>
        </w:rPr>
      </w:pPr>
    </w:p>
    <w:p w:rsidR="00290047" w:rsidRPr="00403A82" w:rsidRDefault="00290047" w:rsidP="00290047">
      <w:pPr>
        <w:jc w:val="center"/>
        <w:rPr>
          <w:sz w:val="22"/>
          <w:szCs w:val="22"/>
        </w:rPr>
      </w:pPr>
      <w:r w:rsidRPr="00403A82">
        <w:rPr>
          <w:sz w:val="22"/>
          <w:szCs w:val="22"/>
        </w:rPr>
        <w:t>“The subordination of theoretical relevance to method perverts the meaning of science on principle.  Perversion will result whatever method should happen to be chosen as the model method.  Hence, the principle must be carefully distinguished from its special manifestation.”</w:t>
      </w:r>
    </w:p>
    <w:p w:rsidR="00290047" w:rsidRPr="00403A82" w:rsidRDefault="00290047" w:rsidP="00290047">
      <w:pPr>
        <w:jc w:val="center"/>
        <w:rPr>
          <w:sz w:val="22"/>
          <w:szCs w:val="22"/>
        </w:rPr>
      </w:pPr>
      <w:r w:rsidRPr="00403A82">
        <w:rPr>
          <w:sz w:val="22"/>
          <w:szCs w:val="22"/>
        </w:rPr>
        <w:t xml:space="preserve">Eric </w:t>
      </w:r>
      <w:proofErr w:type="spellStart"/>
      <w:r w:rsidRPr="00403A82">
        <w:rPr>
          <w:sz w:val="22"/>
          <w:szCs w:val="22"/>
        </w:rPr>
        <w:t>Voegelin</w:t>
      </w:r>
      <w:proofErr w:type="spellEnd"/>
      <w:r w:rsidRPr="00403A82">
        <w:rPr>
          <w:i/>
          <w:sz w:val="22"/>
          <w:szCs w:val="22"/>
        </w:rPr>
        <w:t>, New Science of Politics</w:t>
      </w:r>
      <w:r w:rsidRPr="00403A82">
        <w:rPr>
          <w:sz w:val="22"/>
          <w:szCs w:val="22"/>
        </w:rPr>
        <w:t xml:space="preserve"> </w:t>
      </w:r>
    </w:p>
    <w:p w:rsidR="009F423C" w:rsidRPr="00403A82" w:rsidRDefault="009F423C" w:rsidP="00290047">
      <w:pPr>
        <w:jc w:val="center"/>
        <w:rPr>
          <w:sz w:val="22"/>
          <w:szCs w:val="22"/>
        </w:rPr>
      </w:pPr>
    </w:p>
    <w:p w:rsidR="00306663" w:rsidRPr="00403A82" w:rsidRDefault="00306663" w:rsidP="00306663">
      <w:pPr>
        <w:rPr>
          <w:b/>
          <w:sz w:val="22"/>
          <w:szCs w:val="22"/>
        </w:rPr>
      </w:pPr>
      <w:r w:rsidRPr="00403A82">
        <w:rPr>
          <w:b/>
          <w:sz w:val="22"/>
          <w:szCs w:val="22"/>
        </w:rPr>
        <w:t>Course Description</w:t>
      </w:r>
    </w:p>
    <w:p w:rsidR="00044523" w:rsidRPr="00403A82" w:rsidRDefault="00044523" w:rsidP="00306663">
      <w:pPr>
        <w:rPr>
          <w:sz w:val="22"/>
          <w:szCs w:val="22"/>
        </w:rPr>
      </w:pPr>
    </w:p>
    <w:p w:rsidR="00306663" w:rsidRPr="00403A82" w:rsidRDefault="00306663" w:rsidP="00306663">
      <w:pPr>
        <w:rPr>
          <w:sz w:val="22"/>
          <w:szCs w:val="22"/>
        </w:rPr>
      </w:pPr>
      <w:r w:rsidRPr="00403A82">
        <w:rPr>
          <w:sz w:val="22"/>
          <w:szCs w:val="22"/>
        </w:rPr>
        <w:t xml:space="preserve">When we </w:t>
      </w:r>
      <w:r w:rsidR="00FA28FB" w:rsidRPr="00403A82">
        <w:rPr>
          <w:sz w:val="22"/>
          <w:szCs w:val="22"/>
        </w:rPr>
        <w:t>study a</w:t>
      </w:r>
      <w:r w:rsidRPr="00403A82">
        <w:rPr>
          <w:sz w:val="22"/>
          <w:szCs w:val="22"/>
        </w:rPr>
        <w:t xml:space="preserve"> work of political science, we</w:t>
      </w:r>
      <w:r w:rsidR="00637516" w:rsidRPr="00403A82">
        <w:rPr>
          <w:sz w:val="22"/>
          <w:szCs w:val="22"/>
        </w:rPr>
        <w:t xml:space="preserve"> tend to</w:t>
      </w:r>
      <w:r w:rsidRPr="00403A82">
        <w:rPr>
          <w:sz w:val="22"/>
          <w:szCs w:val="22"/>
        </w:rPr>
        <w:t xml:space="preserve"> </w:t>
      </w:r>
      <w:r w:rsidR="00FA28FB" w:rsidRPr="00403A82">
        <w:rPr>
          <w:sz w:val="22"/>
          <w:szCs w:val="22"/>
        </w:rPr>
        <w:t>look</w:t>
      </w:r>
      <w:r w:rsidRPr="00403A82">
        <w:rPr>
          <w:sz w:val="22"/>
          <w:szCs w:val="22"/>
        </w:rPr>
        <w:t xml:space="preserve"> first </w:t>
      </w:r>
      <w:r w:rsidR="00FA28FB" w:rsidRPr="00403A82">
        <w:rPr>
          <w:sz w:val="22"/>
          <w:szCs w:val="22"/>
        </w:rPr>
        <w:t>for the argument the author makes</w:t>
      </w:r>
      <w:r w:rsidR="00A941F0" w:rsidRPr="00403A82">
        <w:rPr>
          <w:sz w:val="22"/>
          <w:szCs w:val="22"/>
        </w:rPr>
        <w:t>.</w:t>
      </w:r>
      <w:r w:rsidR="00FA28FB" w:rsidRPr="00403A82">
        <w:rPr>
          <w:sz w:val="22"/>
          <w:szCs w:val="22"/>
        </w:rPr>
        <w:t xml:space="preserve"> </w:t>
      </w:r>
      <w:r w:rsidRPr="00403A82">
        <w:rPr>
          <w:sz w:val="22"/>
          <w:szCs w:val="22"/>
        </w:rPr>
        <w:t xml:space="preserve">Rarely do we </w:t>
      </w:r>
      <w:r w:rsidR="00637516" w:rsidRPr="00403A82">
        <w:rPr>
          <w:sz w:val="22"/>
          <w:szCs w:val="22"/>
        </w:rPr>
        <w:t>go on to reflect on</w:t>
      </w:r>
      <w:r w:rsidRPr="00403A82">
        <w:rPr>
          <w:sz w:val="22"/>
          <w:szCs w:val="22"/>
        </w:rPr>
        <w:t xml:space="preserve"> the </w:t>
      </w:r>
      <w:r w:rsidR="00637516" w:rsidRPr="00403A82">
        <w:rPr>
          <w:sz w:val="22"/>
          <w:szCs w:val="22"/>
        </w:rPr>
        <w:t xml:space="preserve">methodological question: </w:t>
      </w:r>
      <w:r w:rsidR="00637516" w:rsidRPr="00403A82">
        <w:rPr>
          <w:i/>
          <w:sz w:val="22"/>
          <w:szCs w:val="22"/>
        </w:rPr>
        <w:t>how</w:t>
      </w:r>
      <w:r w:rsidR="00637516" w:rsidRPr="00403A82">
        <w:rPr>
          <w:sz w:val="22"/>
          <w:szCs w:val="22"/>
        </w:rPr>
        <w:t xml:space="preserve"> does this author arrive at his or her </w:t>
      </w:r>
      <w:r w:rsidR="00C439EE">
        <w:rPr>
          <w:sz w:val="22"/>
          <w:szCs w:val="22"/>
        </w:rPr>
        <w:t>conclusions</w:t>
      </w:r>
      <w:r w:rsidR="009F18A6" w:rsidRPr="00403A82">
        <w:rPr>
          <w:sz w:val="22"/>
          <w:szCs w:val="22"/>
        </w:rPr>
        <w:t>,</w:t>
      </w:r>
      <w:r w:rsidR="00464245" w:rsidRPr="00403A82">
        <w:rPr>
          <w:sz w:val="22"/>
          <w:szCs w:val="22"/>
        </w:rPr>
        <w:t xml:space="preserve"> and is the method sound</w:t>
      </w:r>
      <w:r w:rsidR="00637516" w:rsidRPr="00403A82">
        <w:rPr>
          <w:sz w:val="22"/>
          <w:szCs w:val="22"/>
        </w:rPr>
        <w:t xml:space="preserve">?  </w:t>
      </w:r>
      <w:r w:rsidR="00464245" w:rsidRPr="00403A82">
        <w:rPr>
          <w:sz w:val="22"/>
          <w:szCs w:val="22"/>
        </w:rPr>
        <w:t>Y</w:t>
      </w:r>
      <w:r w:rsidR="00637516" w:rsidRPr="00403A82">
        <w:rPr>
          <w:sz w:val="22"/>
          <w:szCs w:val="22"/>
        </w:rPr>
        <w:t xml:space="preserve">et, this is arguably the </w:t>
      </w:r>
      <w:r w:rsidR="0018787F">
        <w:rPr>
          <w:sz w:val="22"/>
          <w:szCs w:val="22"/>
        </w:rPr>
        <w:t>question</w:t>
      </w:r>
      <w:r w:rsidR="00637516" w:rsidRPr="00403A82">
        <w:rPr>
          <w:sz w:val="22"/>
          <w:szCs w:val="22"/>
        </w:rPr>
        <w:t xml:space="preserve"> that matters most for aspiring </w:t>
      </w:r>
      <w:r w:rsidR="00390DD0" w:rsidRPr="00403A82">
        <w:rPr>
          <w:sz w:val="22"/>
          <w:szCs w:val="22"/>
        </w:rPr>
        <w:t>students of politic</w:t>
      </w:r>
      <w:r w:rsidR="000B4B1A" w:rsidRPr="00403A82">
        <w:rPr>
          <w:sz w:val="22"/>
          <w:szCs w:val="22"/>
        </w:rPr>
        <w:t>al science</w:t>
      </w:r>
      <w:r w:rsidR="00637516" w:rsidRPr="00403A82">
        <w:rPr>
          <w:sz w:val="22"/>
          <w:szCs w:val="22"/>
        </w:rPr>
        <w:t xml:space="preserve">, not only because it </w:t>
      </w:r>
      <w:r w:rsidR="00FA28FB" w:rsidRPr="00403A82">
        <w:rPr>
          <w:sz w:val="22"/>
          <w:szCs w:val="22"/>
        </w:rPr>
        <w:t>constitutes</w:t>
      </w:r>
      <w:r w:rsidR="00637516" w:rsidRPr="00403A82">
        <w:rPr>
          <w:sz w:val="22"/>
          <w:szCs w:val="22"/>
        </w:rPr>
        <w:t xml:space="preserve"> the craft of inquiry, but also because it </w:t>
      </w:r>
      <w:r w:rsidR="00D24A0E" w:rsidRPr="00403A82">
        <w:rPr>
          <w:sz w:val="22"/>
          <w:szCs w:val="22"/>
        </w:rPr>
        <w:t xml:space="preserve">facilitates reflection on the </w:t>
      </w:r>
      <w:r w:rsidR="009F18A6" w:rsidRPr="00403A82">
        <w:rPr>
          <w:sz w:val="22"/>
          <w:szCs w:val="22"/>
        </w:rPr>
        <w:t xml:space="preserve">extent to which </w:t>
      </w:r>
      <w:r w:rsidR="00CA45DB" w:rsidRPr="00403A82">
        <w:rPr>
          <w:sz w:val="22"/>
          <w:szCs w:val="22"/>
        </w:rPr>
        <w:t>political inquiry</w:t>
      </w:r>
      <w:r w:rsidR="009F18A6" w:rsidRPr="00403A82">
        <w:rPr>
          <w:sz w:val="22"/>
          <w:szCs w:val="22"/>
        </w:rPr>
        <w:t xml:space="preserve"> can, or ought, to be </w:t>
      </w:r>
      <w:r w:rsidR="00CA45DB" w:rsidRPr="00403A82">
        <w:rPr>
          <w:sz w:val="22"/>
          <w:szCs w:val="22"/>
        </w:rPr>
        <w:t xml:space="preserve">approached as </w:t>
      </w:r>
      <w:r w:rsidR="009F18A6" w:rsidRPr="00403A82">
        <w:rPr>
          <w:sz w:val="22"/>
          <w:szCs w:val="22"/>
        </w:rPr>
        <w:t>a science</w:t>
      </w:r>
      <w:r w:rsidR="00D24A0E" w:rsidRPr="00403A82">
        <w:rPr>
          <w:sz w:val="22"/>
          <w:szCs w:val="22"/>
        </w:rPr>
        <w:t>.  What is science</w:t>
      </w:r>
      <w:r w:rsidR="005E3AF2" w:rsidRPr="00403A82">
        <w:rPr>
          <w:sz w:val="22"/>
          <w:szCs w:val="22"/>
        </w:rPr>
        <w:t>,</w:t>
      </w:r>
      <w:r w:rsidR="00D24A0E" w:rsidRPr="00403A82">
        <w:rPr>
          <w:sz w:val="22"/>
          <w:szCs w:val="22"/>
        </w:rPr>
        <w:t xml:space="preserve"> and what distinguishes it from non-science or pseudo-science?  </w:t>
      </w:r>
      <w:r w:rsidR="00464245" w:rsidRPr="00403A82">
        <w:rPr>
          <w:sz w:val="22"/>
          <w:szCs w:val="22"/>
        </w:rPr>
        <w:t>What methods are available and/or suitable for various kinds</w:t>
      </w:r>
      <w:r w:rsidR="0018787F">
        <w:rPr>
          <w:sz w:val="22"/>
          <w:szCs w:val="22"/>
        </w:rPr>
        <w:t xml:space="preserve"> of political questions</w:t>
      </w:r>
      <w:r w:rsidR="00C876AB" w:rsidRPr="00403A82">
        <w:rPr>
          <w:sz w:val="22"/>
          <w:szCs w:val="22"/>
        </w:rPr>
        <w:t xml:space="preserve">?  And what constitutes </w:t>
      </w:r>
      <w:r w:rsidR="00464245" w:rsidRPr="00403A82">
        <w:rPr>
          <w:sz w:val="22"/>
          <w:szCs w:val="22"/>
        </w:rPr>
        <w:t>soundness</w:t>
      </w:r>
      <w:r w:rsidR="00C876AB" w:rsidRPr="00403A82">
        <w:rPr>
          <w:sz w:val="22"/>
          <w:szCs w:val="22"/>
        </w:rPr>
        <w:t xml:space="preserve"> or rigor </w:t>
      </w:r>
      <w:r w:rsidR="00FA28FB" w:rsidRPr="00403A82">
        <w:rPr>
          <w:sz w:val="22"/>
          <w:szCs w:val="22"/>
        </w:rPr>
        <w:t>for</w:t>
      </w:r>
      <w:r w:rsidR="00464245" w:rsidRPr="00403A82">
        <w:rPr>
          <w:sz w:val="22"/>
          <w:szCs w:val="22"/>
        </w:rPr>
        <w:t xml:space="preserve"> each method?</w:t>
      </w:r>
    </w:p>
    <w:p w:rsidR="00306663" w:rsidRPr="00403A82" w:rsidRDefault="00306663" w:rsidP="00306663">
      <w:pPr>
        <w:rPr>
          <w:sz w:val="22"/>
          <w:szCs w:val="22"/>
        </w:rPr>
      </w:pPr>
    </w:p>
    <w:p w:rsidR="0018787F" w:rsidRDefault="00557280" w:rsidP="00306663">
      <w:pPr>
        <w:rPr>
          <w:sz w:val="22"/>
          <w:szCs w:val="22"/>
        </w:rPr>
      </w:pPr>
      <w:r w:rsidRPr="00403A82">
        <w:rPr>
          <w:sz w:val="22"/>
          <w:szCs w:val="22"/>
        </w:rPr>
        <w:t>The purpose of this class is to</w:t>
      </w:r>
      <w:r w:rsidR="00464245" w:rsidRPr="00403A82">
        <w:rPr>
          <w:sz w:val="22"/>
          <w:szCs w:val="22"/>
        </w:rPr>
        <w:t xml:space="preserve"> pursue these questions </w:t>
      </w:r>
      <w:r w:rsidRPr="00403A82">
        <w:rPr>
          <w:sz w:val="22"/>
          <w:szCs w:val="22"/>
        </w:rPr>
        <w:t>across</w:t>
      </w:r>
      <w:r w:rsidR="0018787F">
        <w:rPr>
          <w:sz w:val="22"/>
          <w:szCs w:val="22"/>
        </w:rPr>
        <w:t xml:space="preserve"> the field of political science, but with special emphasis on political </w:t>
      </w:r>
      <w:r w:rsidR="0018787F" w:rsidRPr="0018787F">
        <w:rPr>
          <w:i/>
          <w:sz w:val="22"/>
          <w:szCs w:val="22"/>
        </w:rPr>
        <w:t>theory</w:t>
      </w:r>
      <w:r w:rsidR="0018787F">
        <w:rPr>
          <w:sz w:val="22"/>
          <w:szCs w:val="22"/>
        </w:rPr>
        <w:t xml:space="preserve"> and </w:t>
      </w:r>
      <w:r w:rsidR="0018787F" w:rsidRPr="0018787F">
        <w:rPr>
          <w:i/>
          <w:sz w:val="22"/>
          <w:szCs w:val="22"/>
        </w:rPr>
        <w:t>philosophy</w:t>
      </w:r>
      <w:r w:rsidR="00C439EE">
        <w:rPr>
          <w:i/>
          <w:sz w:val="22"/>
          <w:szCs w:val="22"/>
        </w:rPr>
        <w:t>.</w:t>
      </w:r>
      <w:r w:rsidR="0018787F">
        <w:rPr>
          <w:sz w:val="22"/>
          <w:szCs w:val="22"/>
        </w:rPr>
        <w:t xml:space="preserve"> </w:t>
      </w:r>
      <w:r w:rsidRPr="00403A82">
        <w:rPr>
          <w:sz w:val="22"/>
          <w:szCs w:val="22"/>
        </w:rPr>
        <w:t xml:space="preserve">  </w:t>
      </w:r>
      <w:r w:rsidR="0018787F">
        <w:rPr>
          <w:sz w:val="22"/>
          <w:szCs w:val="22"/>
        </w:rPr>
        <w:t>At the outset of the course, we’ll work dialectically to develop two u</w:t>
      </w:r>
      <w:r w:rsidR="0018787F" w:rsidRPr="00403A82">
        <w:rPr>
          <w:sz w:val="22"/>
          <w:szCs w:val="22"/>
        </w:rPr>
        <w:t xml:space="preserve">seful tools: first, a suitably expansive definition of political science and, second, a </w:t>
      </w:r>
      <w:r w:rsidR="00C439EE">
        <w:rPr>
          <w:sz w:val="22"/>
          <w:szCs w:val="22"/>
        </w:rPr>
        <w:t xml:space="preserve">conceptual </w:t>
      </w:r>
      <w:r w:rsidR="0018787F" w:rsidRPr="00403A82">
        <w:rPr>
          <w:sz w:val="22"/>
          <w:szCs w:val="22"/>
        </w:rPr>
        <w:t xml:space="preserve">map of the various types of questions political scientists might ask.  This map will be especially useful for locating the place of various approaches within the discipline as a whole and also for gauging the </w:t>
      </w:r>
      <w:r w:rsidR="0018787F">
        <w:rPr>
          <w:sz w:val="22"/>
          <w:szCs w:val="22"/>
        </w:rPr>
        <w:t>scope</w:t>
      </w:r>
      <w:r w:rsidR="0018787F" w:rsidRPr="00403A82">
        <w:rPr>
          <w:sz w:val="22"/>
          <w:szCs w:val="22"/>
        </w:rPr>
        <w:t xml:space="preserve"> of any particular approach. </w:t>
      </w:r>
      <w:r w:rsidR="0018787F">
        <w:rPr>
          <w:sz w:val="22"/>
          <w:szCs w:val="22"/>
        </w:rPr>
        <w:t xml:space="preserve"> </w:t>
      </w:r>
    </w:p>
    <w:p w:rsidR="0018787F" w:rsidRDefault="0018787F" w:rsidP="00306663">
      <w:pPr>
        <w:rPr>
          <w:sz w:val="22"/>
          <w:szCs w:val="22"/>
        </w:rPr>
      </w:pPr>
    </w:p>
    <w:p w:rsidR="00A440F7" w:rsidRDefault="00A62B52" w:rsidP="00306663">
      <w:pPr>
        <w:rPr>
          <w:sz w:val="22"/>
          <w:szCs w:val="22"/>
        </w:rPr>
      </w:pPr>
      <w:r>
        <w:rPr>
          <w:sz w:val="22"/>
          <w:szCs w:val="22"/>
        </w:rPr>
        <w:t xml:space="preserve">As a backdrop to our examination of different approaches, we’ll read Max Weber’s powerful account of the separation of facts and values in science.  To a certain extent, every thinker we read this semester can be interpreted as reacting to Weber, even while </w:t>
      </w:r>
      <w:r w:rsidR="007F639A">
        <w:rPr>
          <w:sz w:val="22"/>
          <w:szCs w:val="22"/>
        </w:rPr>
        <w:t>the</w:t>
      </w:r>
      <w:r>
        <w:rPr>
          <w:sz w:val="22"/>
          <w:szCs w:val="22"/>
        </w:rPr>
        <w:t xml:space="preserve"> reactions differ considerably.  </w:t>
      </w:r>
    </w:p>
    <w:p w:rsidR="00A62B52" w:rsidRPr="00403A82" w:rsidRDefault="00A62B52" w:rsidP="00306663">
      <w:pPr>
        <w:rPr>
          <w:sz w:val="22"/>
          <w:szCs w:val="22"/>
        </w:rPr>
      </w:pPr>
    </w:p>
    <w:p w:rsidR="00A440F7" w:rsidRPr="00403A82" w:rsidRDefault="00AE2A71" w:rsidP="00306663">
      <w:pPr>
        <w:rPr>
          <w:sz w:val="22"/>
          <w:szCs w:val="22"/>
        </w:rPr>
      </w:pPr>
      <w:r w:rsidRPr="00403A82">
        <w:rPr>
          <w:sz w:val="22"/>
          <w:szCs w:val="22"/>
        </w:rPr>
        <w:t>In t</w:t>
      </w:r>
      <w:r w:rsidR="000B4B1A" w:rsidRPr="00403A82">
        <w:rPr>
          <w:sz w:val="22"/>
          <w:szCs w:val="22"/>
        </w:rPr>
        <w:t xml:space="preserve">he remainder </w:t>
      </w:r>
      <w:r w:rsidRPr="00403A82">
        <w:rPr>
          <w:sz w:val="22"/>
          <w:szCs w:val="22"/>
        </w:rPr>
        <w:t>of the course, we</w:t>
      </w:r>
      <w:r w:rsidR="00557280" w:rsidRPr="00403A82">
        <w:rPr>
          <w:sz w:val="22"/>
          <w:szCs w:val="22"/>
        </w:rPr>
        <w:t xml:space="preserve"> proceed </w:t>
      </w:r>
      <w:r w:rsidR="00A62B52">
        <w:rPr>
          <w:sz w:val="22"/>
          <w:szCs w:val="22"/>
        </w:rPr>
        <w:t>through</w:t>
      </w:r>
      <w:r w:rsidR="00557280" w:rsidRPr="00403A82">
        <w:rPr>
          <w:sz w:val="22"/>
          <w:szCs w:val="22"/>
        </w:rPr>
        <w:t xml:space="preserve"> a careful investigation of </w:t>
      </w:r>
      <w:r w:rsidR="000430CD" w:rsidRPr="00403A82">
        <w:rPr>
          <w:sz w:val="22"/>
          <w:szCs w:val="22"/>
        </w:rPr>
        <w:t>several</w:t>
      </w:r>
      <w:r w:rsidR="00557280" w:rsidRPr="00403A82">
        <w:rPr>
          <w:sz w:val="22"/>
          <w:szCs w:val="22"/>
        </w:rPr>
        <w:t xml:space="preserve"> approaches</w:t>
      </w:r>
      <w:r w:rsidR="00A62B52">
        <w:rPr>
          <w:sz w:val="22"/>
          <w:szCs w:val="22"/>
        </w:rPr>
        <w:t xml:space="preserve"> to political inquiry</w:t>
      </w:r>
      <w:r w:rsidR="000430CD" w:rsidRPr="00403A82">
        <w:rPr>
          <w:sz w:val="22"/>
          <w:szCs w:val="22"/>
        </w:rPr>
        <w:t>.</w:t>
      </w:r>
      <w:r w:rsidRPr="00403A82">
        <w:rPr>
          <w:sz w:val="22"/>
          <w:szCs w:val="22"/>
        </w:rPr>
        <w:t xml:space="preserve">  </w:t>
      </w:r>
      <w:r w:rsidR="00A62B52">
        <w:rPr>
          <w:sz w:val="22"/>
          <w:szCs w:val="22"/>
        </w:rPr>
        <w:t>The approaches I’ve emphasized have been chosen in order to highlight prominent schools of political philosophy.  W</w:t>
      </w:r>
      <w:r w:rsidRPr="00403A82">
        <w:rPr>
          <w:sz w:val="22"/>
          <w:szCs w:val="22"/>
        </w:rPr>
        <w:t>e cannot be exhaustive</w:t>
      </w:r>
      <w:r w:rsidR="00E4083B" w:rsidRPr="00403A82">
        <w:rPr>
          <w:sz w:val="22"/>
          <w:szCs w:val="22"/>
        </w:rPr>
        <w:t>, but we</w:t>
      </w:r>
      <w:r w:rsidR="007F639A">
        <w:rPr>
          <w:sz w:val="22"/>
          <w:szCs w:val="22"/>
        </w:rPr>
        <w:t xml:space="preserve">’ll </w:t>
      </w:r>
      <w:r w:rsidRPr="00403A82">
        <w:rPr>
          <w:sz w:val="22"/>
          <w:szCs w:val="22"/>
        </w:rPr>
        <w:t xml:space="preserve">analyze </w:t>
      </w:r>
      <w:r w:rsidR="00A62B52">
        <w:rPr>
          <w:sz w:val="22"/>
          <w:szCs w:val="22"/>
        </w:rPr>
        <w:t>six</w:t>
      </w:r>
      <w:r w:rsidR="000430CD" w:rsidRPr="00403A82">
        <w:rPr>
          <w:sz w:val="22"/>
          <w:szCs w:val="22"/>
        </w:rPr>
        <w:t xml:space="preserve"> m</w:t>
      </w:r>
      <w:r w:rsidRPr="00403A82">
        <w:rPr>
          <w:sz w:val="22"/>
          <w:szCs w:val="22"/>
        </w:rPr>
        <w:t>ajor approaches</w:t>
      </w:r>
      <w:r w:rsidR="000B4B1A" w:rsidRPr="00403A82">
        <w:rPr>
          <w:sz w:val="22"/>
          <w:szCs w:val="22"/>
        </w:rPr>
        <w:t>.</w:t>
      </w:r>
      <w:r w:rsidR="00E4083B" w:rsidRPr="00403A82">
        <w:rPr>
          <w:sz w:val="22"/>
          <w:szCs w:val="22"/>
        </w:rPr>
        <w:t xml:space="preserve">  These include</w:t>
      </w:r>
      <w:r w:rsidR="000430CD" w:rsidRPr="00403A82">
        <w:rPr>
          <w:sz w:val="22"/>
          <w:szCs w:val="22"/>
        </w:rPr>
        <w:t xml:space="preserve"> </w:t>
      </w:r>
      <w:r w:rsidR="00F05E3D" w:rsidRPr="00403A82">
        <w:rPr>
          <w:sz w:val="22"/>
          <w:szCs w:val="22"/>
        </w:rPr>
        <w:t xml:space="preserve">the </w:t>
      </w:r>
      <w:r w:rsidR="000430CD" w:rsidRPr="00403A82">
        <w:rPr>
          <w:sz w:val="22"/>
          <w:szCs w:val="22"/>
        </w:rPr>
        <w:t xml:space="preserve">history of political thought, </w:t>
      </w:r>
      <w:proofErr w:type="spellStart"/>
      <w:r w:rsidR="00E726AC" w:rsidRPr="00403A82">
        <w:rPr>
          <w:sz w:val="22"/>
          <w:szCs w:val="22"/>
        </w:rPr>
        <w:t>Rawlsian</w:t>
      </w:r>
      <w:proofErr w:type="spellEnd"/>
      <w:r w:rsidR="00E726AC" w:rsidRPr="00403A82">
        <w:rPr>
          <w:sz w:val="22"/>
          <w:szCs w:val="22"/>
        </w:rPr>
        <w:t xml:space="preserve"> </w:t>
      </w:r>
      <w:r w:rsidR="00F05E3D" w:rsidRPr="00403A82">
        <w:rPr>
          <w:sz w:val="22"/>
          <w:szCs w:val="22"/>
        </w:rPr>
        <w:t>political theory, and</w:t>
      </w:r>
      <w:r w:rsidR="000430CD" w:rsidRPr="00403A82">
        <w:rPr>
          <w:sz w:val="22"/>
          <w:szCs w:val="22"/>
        </w:rPr>
        <w:t xml:space="preserve"> </w:t>
      </w:r>
      <w:r w:rsidR="00E726AC" w:rsidRPr="00403A82">
        <w:rPr>
          <w:sz w:val="22"/>
          <w:szCs w:val="22"/>
        </w:rPr>
        <w:t>four</w:t>
      </w:r>
      <w:r w:rsidR="00F05E3D" w:rsidRPr="00403A82">
        <w:rPr>
          <w:sz w:val="22"/>
          <w:szCs w:val="22"/>
        </w:rPr>
        <w:t xml:space="preserve"> </w:t>
      </w:r>
      <w:r w:rsidRPr="00403A82">
        <w:rPr>
          <w:sz w:val="22"/>
          <w:szCs w:val="22"/>
        </w:rPr>
        <w:t>kinds</w:t>
      </w:r>
      <w:r w:rsidR="00F05E3D" w:rsidRPr="00403A82">
        <w:rPr>
          <w:sz w:val="22"/>
          <w:szCs w:val="22"/>
        </w:rPr>
        <w:t xml:space="preserve"> of </w:t>
      </w:r>
      <w:r w:rsidR="000430CD" w:rsidRPr="00403A82">
        <w:rPr>
          <w:sz w:val="22"/>
          <w:szCs w:val="22"/>
        </w:rPr>
        <w:t>political philosophy</w:t>
      </w:r>
      <w:r w:rsidR="00A62B52">
        <w:rPr>
          <w:sz w:val="22"/>
          <w:szCs w:val="22"/>
        </w:rPr>
        <w:t xml:space="preserve">: </w:t>
      </w:r>
      <w:proofErr w:type="spellStart"/>
      <w:r w:rsidR="00A62B52">
        <w:rPr>
          <w:sz w:val="22"/>
          <w:szCs w:val="22"/>
        </w:rPr>
        <w:t>Arendtian</w:t>
      </w:r>
      <w:proofErr w:type="spellEnd"/>
      <w:r w:rsidR="00A62B52">
        <w:rPr>
          <w:sz w:val="22"/>
          <w:szCs w:val="22"/>
        </w:rPr>
        <w:t xml:space="preserve">, </w:t>
      </w:r>
      <w:proofErr w:type="spellStart"/>
      <w:r w:rsidR="00A62B52">
        <w:rPr>
          <w:sz w:val="22"/>
          <w:szCs w:val="22"/>
        </w:rPr>
        <w:t>Oakeshottean</w:t>
      </w:r>
      <w:proofErr w:type="spellEnd"/>
      <w:r w:rsidR="00A62B52">
        <w:rPr>
          <w:sz w:val="22"/>
          <w:szCs w:val="22"/>
        </w:rPr>
        <w:t xml:space="preserve">, </w:t>
      </w:r>
      <w:proofErr w:type="spellStart"/>
      <w:r w:rsidR="00A62B52">
        <w:rPr>
          <w:sz w:val="22"/>
          <w:szCs w:val="22"/>
        </w:rPr>
        <w:t>Straussian</w:t>
      </w:r>
      <w:proofErr w:type="spellEnd"/>
      <w:r w:rsidR="00A62B52">
        <w:rPr>
          <w:sz w:val="22"/>
          <w:szCs w:val="22"/>
        </w:rPr>
        <w:t xml:space="preserve"> and </w:t>
      </w:r>
      <w:proofErr w:type="spellStart"/>
      <w:r w:rsidR="00A62B52">
        <w:rPr>
          <w:sz w:val="22"/>
          <w:szCs w:val="22"/>
        </w:rPr>
        <w:t>Voegelinian</w:t>
      </w:r>
      <w:proofErr w:type="spellEnd"/>
      <w:r w:rsidR="00F05E3D" w:rsidRPr="00403A82">
        <w:rPr>
          <w:sz w:val="22"/>
          <w:szCs w:val="22"/>
        </w:rPr>
        <w:t xml:space="preserve">.  </w:t>
      </w:r>
      <w:r w:rsidR="007429F2" w:rsidRPr="00403A82">
        <w:rPr>
          <w:sz w:val="22"/>
          <w:szCs w:val="22"/>
        </w:rPr>
        <w:t xml:space="preserve">Of every approach and every author, we </w:t>
      </w:r>
      <w:r w:rsidR="002F4BCE" w:rsidRPr="00403A82">
        <w:rPr>
          <w:sz w:val="22"/>
          <w:szCs w:val="22"/>
        </w:rPr>
        <w:t>shall</w:t>
      </w:r>
      <w:r w:rsidR="007429F2" w:rsidRPr="00403A82">
        <w:rPr>
          <w:sz w:val="22"/>
          <w:szCs w:val="22"/>
        </w:rPr>
        <w:t xml:space="preserve"> ask: what are the main questions under consideration?  What </w:t>
      </w:r>
      <w:r w:rsidR="007429F2" w:rsidRPr="00403A82">
        <w:rPr>
          <w:i/>
          <w:sz w:val="22"/>
          <w:szCs w:val="22"/>
        </w:rPr>
        <w:t>type</w:t>
      </w:r>
      <w:r w:rsidR="00C876AB" w:rsidRPr="00403A82">
        <w:rPr>
          <w:i/>
          <w:sz w:val="22"/>
          <w:szCs w:val="22"/>
        </w:rPr>
        <w:t>s</w:t>
      </w:r>
      <w:r w:rsidR="007429F2" w:rsidRPr="00403A82">
        <w:rPr>
          <w:sz w:val="22"/>
          <w:szCs w:val="22"/>
        </w:rPr>
        <w:t xml:space="preserve"> of questions are these?  What answers are offered?  </w:t>
      </w:r>
      <w:r w:rsidR="00A62B52">
        <w:rPr>
          <w:sz w:val="22"/>
          <w:szCs w:val="22"/>
        </w:rPr>
        <w:t>W</w:t>
      </w:r>
      <w:r w:rsidR="007429F2" w:rsidRPr="00403A82">
        <w:rPr>
          <w:sz w:val="22"/>
          <w:szCs w:val="22"/>
        </w:rPr>
        <w:t xml:space="preserve">hat is the </w:t>
      </w:r>
      <w:r w:rsidR="007429F2" w:rsidRPr="00A62B52">
        <w:rPr>
          <w:i/>
          <w:sz w:val="22"/>
          <w:szCs w:val="22"/>
        </w:rPr>
        <w:t>method</w:t>
      </w:r>
      <w:r w:rsidR="007429F2" w:rsidRPr="00403A82">
        <w:rPr>
          <w:sz w:val="22"/>
          <w:szCs w:val="22"/>
        </w:rPr>
        <w:t xml:space="preserve">, and what makes the method more or less rigorous?  </w:t>
      </w:r>
      <w:r w:rsidR="00A62B52">
        <w:rPr>
          <w:sz w:val="22"/>
          <w:szCs w:val="22"/>
        </w:rPr>
        <w:t>And, f</w:t>
      </w:r>
      <w:r w:rsidR="007429F2" w:rsidRPr="00403A82">
        <w:rPr>
          <w:sz w:val="22"/>
          <w:szCs w:val="22"/>
        </w:rPr>
        <w:t xml:space="preserve">inally, what motives, goals and assumptions (examined and unexamined) </w:t>
      </w:r>
      <w:r w:rsidR="00A62B52">
        <w:rPr>
          <w:sz w:val="22"/>
          <w:szCs w:val="22"/>
        </w:rPr>
        <w:t>undergird</w:t>
      </w:r>
      <w:r w:rsidR="007429F2" w:rsidRPr="00403A82">
        <w:rPr>
          <w:sz w:val="22"/>
          <w:szCs w:val="22"/>
        </w:rPr>
        <w:t xml:space="preserve"> each author’s work?</w:t>
      </w:r>
    </w:p>
    <w:p w:rsidR="00A440F7" w:rsidRPr="00403A82" w:rsidRDefault="00A440F7" w:rsidP="00306663">
      <w:pPr>
        <w:rPr>
          <w:sz w:val="22"/>
          <w:szCs w:val="22"/>
        </w:rPr>
      </w:pPr>
    </w:p>
    <w:p w:rsidR="007429F2" w:rsidRDefault="007429F2" w:rsidP="00306663">
      <w:pPr>
        <w:rPr>
          <w:b/>
          <w:sz w:val="22"/>
          <w:szCs w:val="22"/>
        </w:rPr>
      </w:pPr>
    </w:p>
    <w:p w:rsidR="00833064" w:rsidRDefault="00833064" w:rsidP="00306663">
      <w:pPr>
        <w:rPr>
          <w:b/>
          <w:sz w:val="22"/>
          <w:szCs w:val="22"/>
        </w:rPr>
      </w:pPr>
    </w:p>
    <w:p w:rsidR="00833064" w:rsidRDefault="00833064" w:rsidP="00306663">
      <w:pPr>
        <w:rPr>
          <w:b/>
          <w:sz w:val="22"/>
          <w:szCs w:val="22"/>
        </w:rPr>
      </w:pPr>
    </w:p>
    <w:p w:rsidR="00833064" w:rsidRPr="00403A82" w:rsidRDefault="00833064" w:rsidP="00306663">
      <w:pPr>
        <w:rPr>
          <w:b/>
          <w:sz w:val="22"/>
          <w:szCs w:val="22"/>
        </w:rPr>
      </w:pPr>
    </w:p>
    <w:p w:rsidR="00306663" w:rsidRPr="00403A82" w:rsidRDefault="00FA60DE" w:rsidP="00306663">
      <w:pPr>
        <w:rPr>
          <w:b/>
          <w:sz w:val="22"/>
          <w:szCs w:val="22"/>
        </w:rPr>
      </w:pPr>
      <w:r w:rsidRPr="00403A82">
        <w:rPr>
          <w:b/>
          <w:sz w:val="22"/>
          <w:szCs w:val="22"/>
        </w:rPr>
        <w:lastRenderedPageBreak/>
        <w:t>Goals</w:t>
      </w:r>
    </w:p>
    <w:p w:rsidR="00FA60DE" w:rsidRPr="00403A82" w:rsidRDefault="00FA60DE" w:rsidP="0090366B">
      <w:pPr>
        <w:numPr>
          <w:ilvl w:val="0"/>
          <w:numId w:val="3"/>
        </w:numPr>
        <w:rPr>
          <w:sz w:val="22"/>
          <w:szCs w:val="22"/>
        </w:rPr>
      </w:pPr>
      <w:r w:rsidRPr="00403A82">
        <w:rPr>
          <w:sz w:val="22"/>
          <w:szCs w:val="22"/>
        </w:rPr>
        <w:t xml:space="preserve">To gain </w:t>
      </w:r>
      <w:proofErr w:type="gramStart"/>
      <w:r w:rsidRPr="00403A82">
        <w:rPr>
          <w:sz w:val="22"/>
          <w:szCs w:val="22"/>
        </w:rPr>
        <w:t>an overview of the</w:t>
      </w:r>
      <w:r w:rsidR="00C876AB" w:rsidRPr="00403A82">
        <w:rPr>
          <w:sz w:val="22"/>
          <w:szCs w:val="22"/>
        </w:rPr>
        <w:t xml:space="preserve"> discipline</w:t>
      </w:r>
      <w:r w:rsidRPr="00403A82">
        <w:rPr>
          <w:sz w:val="22"/>
          <w:szCs w:val="22"/>
        </w:rPr>
        <w:t xml:space="preserve"> and to </w:t>
      </w:r>
      <w:r w:rsidR="0090366B" w:rsidRPr="00403A82">
        <w:rPr>
          <w:sz w:val="22"/>
          <w:szCs w:val="22"/>
        </w:rPr>
        <w:t xml:space="preserve">better </w:t>
      </w:r>
      <w:r w:rsidRPr="00403A82">
        <w:rPr>
          <w:sz w:val="22"/>
          <w:szCs w:val="22"/>
        </w:rPr>
        <w:t>understand</w:t>
      </w:r>
      <w:proofErr w:type="gramEnd"/>
      <w:r w:rsidRPr="00403A82">
        <w:rPr>
          <w:sz w:val="22"/>
          <w:szCs w:val="22"/>
        </w:rPr>
        <w:t xml:space="preserve"> how various approaches </w:t>
      </w:r>
      <w:r w:rsidR="00C876AB" w:rsidRPr="00403A82">
        <w:rPr>
          <w:sz w:val="22"/>
          <w:szCs w:val="22"/>
        </w:rPr>
        <w:t xml:space="preserve">relate to each other and to political science </w:t>
      </w:r>
      <w:r w:rsidRPr="00403A82">
        <w:rPr>
          <w:sz w:val="22"/>
          <w:szCs w:val="22"/>
        </w:rPr>
        <w:t xml:space="preserve">as a whole. </w:t>
      </w:r>
    </w:p>
    <w:p w:rsidR="00A67EC4" w:rsidRPr="00403A82" w:rsidRDefault="00A67EC4" w:rsidP="0090366B">
      <w:pPr>
        <w:numPr>
          <w:ilvl w:val="0"/>
          <w:numId w:val="3"/>
        </w:numPr>
        <w:rPr>
          <w:sz w:val="22"/>
          <w:szCs w:val="22"/>
        </w:rPr>
      </w:pPr>
      <w:r w:rsidRPr="00403A82">
        <w:rPr>
          <w:sz w:val="22"/>
          <w:szCs w:val="22"/>
        </w:rPr>
        <w:t xml:space="preserve">To become methodologically </w:t>
      </w:r>
      <w:r w:rsidRPr="00403A82">
        <w:rPr>
          <w:i/>
          <w:sz w:val="22"/>
          <w:szCs w:val="22"/>
        </w:rPr>
        <w:t>conscious</w:t>
      </w:r>
      <w:r w:rsidRPr="00403A82">
        <w:rPr>
          <w:sz w:val="22"/>
          <w:szCs w:val="22"/>
        </w:rPr>
        <w:t>—</w:t>
      </w:r>
      <w:r w:rsidR="00566136" w:rsidRPr="00403A82">
        <w:rPr>
          <w:sz w:val="22"/>
          <w:szCs w:val="22"/>
        </w:rPr>
        <w:t xml:space="preserve">that is, </w:t>
      </w:r>
      <w:r w:rsidRPr="00403A82">
        <w:rPr>
          <w:sz w:val="22"/>
          <w:szCs w:val="22"/>
        </w:rPr>
        <w:t xml:space="preserve">to </w:t>
      </w:r>
      <w:r w:rsidR="007429F2" w:rsidRPr="00403A82">
        <w:rPr>
          <w:sz w:val="22"/>
          <w:szCs w:val="22"/>
        </w:rPr>
        <w:t>learn to appreciate</w:t>
      </w:r>
      <w:r w:rsidRPr="00403A82">
        <w:rPr>
          <w:sz w:val="22"/>
          <w:szCs w:val="22"/>
        </w:rPr>
        <w:t xml:space="preserve"> </w:t>
      </w:r>
      <w:r w:rsidR="00566136" w:rsidRPr="00403A82">
        <w:rPr>
          <w:sz w:val="22"/>
          <w:szCs w:val="22"/>
        </w:rPr>
        <w:t xml:space="preserve">methodological </w:t>
      </w:r>
      <w:r w:rsidRPr="00403A82">
        <w:rPr>
          <w:sz w:val="22"/>
          <w:szCs w:val="22"/>
        </w:rPr>
        <w:t xml:space="preserve">rigor </w:t>
      </w:r>
      <w:r w:rsidR="0090366B" w:rsidRPr="00403A82">
        <w:rPr>
          <w:sz w:val="22"/>
          <w:szCs w:val="22"/>
        </w:rPr>
        <w:t xml:space="preserve">and </w:t>
      </w:r>
      <w:r w:rsidR="00566136" w:rsidRPr="00403A82">
        <w:rPr>
          <w:sz w:val="22"/>
          <w:szCs w:val="22"/>
        </w:rPr>
        <w:t>g</w:t>
      </w:r>
      <w:r w:rsidRPr="00403A82">
        <w:rPr>
          <w:sz w:val="22"/>
          <w:szCs w:val="22"/>
        </w:rPr>
        <w:t>enius</w:t>
      </w:r>
      <w:r w:rsidR="00566136" w:rsidRPr="00403A82">
        <w:rPr>
          <w:sz w:val="22"/>
          <w:szCs w:val="22"/>
        </w:rPr>
        <w:t xml:space="preserve">, and </w:t>
      </w:r>
      <w:r w:rsidRPr="00403A82">
        <w:rPr>
          <w:sz w:val="22"/>
          <w:szCs w:val="22"/>
        </w:rPr>
        <w:t xml:space="preserve">to </w:t>
      </w:r>
      <w:r w:rsidR="000B4B1A" w:rsidRPr="00403A82">
        <w:rPr>
          <w:sz w:val="22"/>
          <w:szCs w:val="22"/>
        </w:rPr>
        <w:t>demand</w:t>
      </w:r>
      <w:r w:rsidRPr="00403A82">
        <w:rPr>
          <w:sz w:val="22"/>
          <w:szCs w:val="22"/>
        </w:rPr>
        <w:t xml:space="preserve"> </w:t>
      </w:r>
      <w:r w:rsidR="0090366B" w:rsidRPr="00403A82">
        <w:rPr>
          <w:sz w:val="22"/>
          <w:szCs w:val="22"/>
        </w:rPr>
        <w:t>these</w:t>
      </w:r>
      <w:r w:rsidRPr="00403A82">
        <w:rPr>
          <w:sz w:val="22"/>
          <w:szCs w:val="22"/>
        </w:rPr>
        <w:t xml:space="preserve"> not only </w:t>
      </w:r>
      <w:r w:rsidR="00FA28FB" w:rsidRPr="00403A82">
        <w:rPr>
          <w:sz w:val="22"/>
          <w:szCs w:val="22"/>
        </w:rPr>
        <w:t>from</w:t>
      </w:r>
      <w:r w:rsidRPr="00403A82">
        <w:rPr>
          <w:sz w:val="22"/>
          <w:szCs w:val="22"/>
        </w:rPr>
        <w:t xml:space="preserve"> others but also </w:t>
      </w:r>
      <w:r w:rsidR="00FA28FB" w:rsidRPr="00403A82">
        <w:rPr>
          <w:sz w:val="22"/>
          <w:szCs w:val="22"/>
        </w:rPr>
        <w:t>from</w:t>
      </w:r>
      <w:r w:rsidRPr="00403A82">
        <w:rPr>
          <w:sz w:val="22"/>
          <w:szCs w:val="22"/>
        </w:rPr>
        <w:t xml:space="preserve"> </w:t>
      </w:r>
      <w:r w:rsidR="00566136" w:rsidRPr="00403A82">
        <w:rPr>
          <w:sz w:val="22"/>
          <w:szCs w:val="22"/>
        </w:rPr>
        <w:t>ourselves</w:t>
      </w:r>
      <w:r w:rsidRPr="00403A82">
        <w:rPr>
          <w:sz w:val="22"/>
          <w:szCs w:val="22"/>
        </w:rPr>
        <w:t xml:space="preserve">.  </w:t>
      </w:r>
    </w:p>
    <w:p w:rsidR="00566136" w:rsidRPr="00403A82" w:rsidRDefault="00566136" w:rsidP="0090366B">
      <w:pPr>
        <w:numPr>
          <w:ilvl w:val="0"/>
          <w:numId w:val="3"/>
        </w:numPr>
        <w:rPr>
          <w:sz w:val="22"/>
          <w:szCs w:val="22"/>
        </w:rPr>
      </w:pPr>
      <w:r w:rsidRPr="00403A82">
        <w:rPr>
          <w:sz w:val="22"/>
          <w:szCs w:val="22"/>
        </w:rPr>
        <w:t xml:space="preserve">To learn </w:t>
      </w:r>
      <w:r w:rsidR="0090366B" w:rsidRPr="00403A82">
        <w:rPr>
          <w:sz w:val="22"/>
          <w:szCs w:val="22"/>
        </w:rPr>
        <w:t xml:space="preserve">which methods are </w:t>
      </w:r>
      <w:r w:rsidR="009A7A84" w:rsidRPr="00403A82">
        <w:rPr>
          <w:sz w:val="22"/>
          <w:szCs w:val="22"/>
        </w:rPr>
        <w:t>suitable for</w:t>
      </w:r>
      <w:r w:rsidR="0090366B" w:rsidRPr="00403A82">
        <w:rPr>
          <w:sz w:val="22"/>
          <w:szCs w:val="22"/>
        </w:rPr>
        <w:t xml:space="preserve"> </w:t>
      </w:r>
      <w:r w:rsidR="00C876AB" w:rsidRPr="00403A82">
        <w:rPr>
          <w:sz w:val="22"/>
          <w:szCs w:val="22"/>
        </w:rPr>
        <w:t>different</w:t>
      </w:r>
      <w:r w:rsidR="0090366B" w:rsidRPr="00403A82">
        <w:rPr>
          <w:sz w:val="22"/>
          <w:szCs w:val="22"/>
        </w:rPr>
        <w:t xml:space="preserve"> </w:t>
      </w:r>
      <w:r w:rsidR="003736A5" w:rsidRPr="00403A82">
        <w:rPr>
          <w:sz w:val="22"/>
          <w:szCs w:val="22"/>
        </w:rPr>
        <w:t>questions</w:t>
      </w:r>
      <w:r w:rsidRPr="00403A82">
        <w:rPr>
          <w:sz w:val="22"/>
          <w:szCs w:val="22"/>
        </w:rPr>
        <w:t xml:space="preserve"> </w:t>
      </w:r>
      <w:r w:rsidR="0090366B" w:rsidRPr="00403A82">
        <w:rPr>
          <w:sz w:val="22"/>
          <w:szCs w:val="22"/>
        </w:rPr>
        <w:t xml:space="preserve">in political science and to learn what constitutes rigor according to each </w:t>
      </w:r>
      <w:r w:rsidR="003736A5" w:rsidRPr="00403A82">
        <w:rPr>
          <w:sz w:val="22"/>
          <w:szCs w:val="22"/>
        </w:rPr>
        <w:t>method</w:t>
      </w:r>
      <w:r w:rsidRPr="00403A82">
        <w:rPr>
          <w:sz w:val="22"/>
          <w:szCs w:val="22"/>
        </w:rPr>
        <w:t>.</w:t>
      </w:r>
    </w:p>
    <w:p w:rsidR="00FA60DE" w:rsidRPr="00403A82" w:rsidRDefault="00A67EC4" w:rsidP="0090366B">
      <w:pPr>
        <w:numPr>
          <w:ilvl w:val="0"/>
          <w:numId w:val="3"/>
        </w:numPr>
        <w:rPr>
          <w:sz w:val="22"/>
          <w:szCs w:val="22"/>
        </w:rPr>
      </w:pPr>
      <w:r w:rsidRPr="00403A82">
        <w:rPr>
          <w:sz w:val="22"/>
          <w:szCs w:val="22"/>
        </w:rPr>
        <w:t>To</w:t>
      </w:r>
      <w:r w:rsidR="00566136" w:rsidRPr="00403A82">
        <w:rPr>
          <w:sz w:val="22"/>
          <w:szCs w:val="22"/>
        </w:rPr>
        <w:t xml:space="preserve"> better</w:t>
      </w:r>
      <w:r w:rsidRPr="00403A82">
        <w:rPr>
          <w:sz w:val="22"/>
          <w:szCs w:val="22"/>
        </w:rPr>
        <w:t xml:space="preserve"> </w:t>
      </w:r>
      <w:r w:rsidR="00C876AB" w:rsidRPr="00403A82">
        <w:rPr>
          <w:sz w:val="22"/>
          <w:szCs w:val="22"/>
        </w:rPr>
        <w:t>socialize</w:t>
      </w:r>
      <w:r w:rsidR="00566136" w:rsidRPr="00403A82">
        <w:rPr>
          <w:sz w:val="22"/>
          <w:szCs w:val="22"/>
        </w:rPr>
        <w:t xml:space="preserve"> ourselves </w:t>
      </w:r>
      <w:r w:rsidRPr="00403A82">
        <w:rPr>
          <w:sz w:val="22"/>
          <w:szCs w:val="22"/>
        </w:rPr>
        <w:t xml:space="preserve">into the discipline by </w:t>
      </w:r>
      <w:r w:rsidR="00566136" w:rsidRPr="00403A82">
        <w:rPr>
          <w:sz w:val="22"/>
          <w:szCs w:val="22"/>
        </w:rPr>
        <w:t xml:space="preserve">understanding </w:t>
      </w:r>
      <w:r w:rsidRPr="00403A82">
        <w:rPr>
          <w:sz w:val="22"/>
          <w:szCs w:val="22"/>
        </w:rPr>
        <w:t>what political scientists are doing</w:t>
      </w:r>
      <w:r w:rsidR="00566136" w:rsidRPr="00403A82">
        <w:rPr>
          <w:sz w:val="22"/>
          <w:szCs w:val="22"/>
        </w:rPr>
        <w:t xml:space="preserve"> and why</w:t>
      </w:r>
      <w:r w:rsidRPr="00403A82">
        <w:rPr>
          <w:sz w:val="22"/>
          <w:szCs w:val="22"/>
        </w:rPr>
        <w:t xml:space="preserve">.  This is not incompatible with criticism of </w:t>
      </w:r>
      <w:r w:rsidR="00566136" w:rsidRPr="00403A82">
        <w:rPr>
          <w:sz w:val="22"/>
          <w:szCs w:val="22"/>
        </w:rPr>
        <w:t xml:space="preserve">certain approaches—indeed </w:t>
      </w:r>
      <w:r w:rsidRPr="00403A82">
        <w:rPr>
          <w:sz w:val="22"/>
          <w:szCs w:val="22"/>
        </w:rPr>
        <w:t>it is a precondition of intelligent cri</w:t>
      </w:r>
      <w:r w:rsidR="00566136" w:rsidRPr="00403A82">
        <w:rPr>
          <w:sz w:val="22"/>
          <w:szCs w:val="22"/>
        </w:rPr>
        <w:t xml:space="preserve">ticism. </w:t>
      </w:r>
    </w:p>
    <w:p w:rsidR="00566136" w:rsidRPr="00403A82" w:rsidRDefault="00566136" w:rsidP="0090366B">
      <w:pPr>
        <w:numPr>
          <w:ilvl w:val="0"/>
          <w:numId w:val="3"/>
        </w:numPr>
        <w:rPr>
          <w:sz w:val="22"/>
          <w:szCs w:val="22"/>
        </w:rPr>
      </w:pPr>
      <w:r w:rsidRPr="00403A82">
        <w:rPr>
          <w:sz w:val="22"/>
          <w:szCs w:val="22"/>
        </w:rPr>
        <w:t xml:space="preserve">To </w:t>
      </w:r>
      <w:r w:rsidR="00FA28FB" w:rsidRPr="00403A82">
        <w:rPr>
          <w:sz w:val="22"/>
          <w:szCs w:val="22"/>
        </w:rPr>
        <w:t>consider</w:t>
      </w:r>
      <w:r w:rsidRPr="00403A82">
        <w:rPr>
          <w:sz w:val="22"/>
          <w:szCs w:val="22"/>
        </w:rPr>
        <w:t xml:space="preserve"> the type</w:t>
      </w:r>
      <w:r w:rsidR="00FA28FB" w:rsidRPr="00403A82">
        <w:rPr>
          <w:sz w:val="22"/>
          <w:szCs w:val="22"/>
        </w:rPr>
        <w:t>s</w:t>
      </w:r>
      <w:r w:rsidRPr="00403A82">
        <w:rPr>
          <w:sz w:val="22"/>
          <w:szCs w:val="22"/>
        </w:rPr>
        <w:t xml:space="preserve"> of political theory and/or philosophy we </w:t>
      </w:r>
      <w:r w:rsidR="00C876AB" w:rsidRPr="00403A82">
        <w:rPr>
          <w:sz w:val="22"/>
          <w:szCs w:val="22"/>
        </w:rPr>
        <w:t>want</w:t>
      </w:r>
      <w:r w:rsidR="009A7A84" w:rsidRPr="00403A82">
        <w:rPr>
          <w:sz w:val="22"/>
          <w:szCs w:val="22"/>
        </w:rPr>
        <w:t>, personally,</w:t>
      </w:r>
      <w:r w:rsidRPr="00403A82">
        <w:rPr>
          <w:sz w:val="22"/>
          <w:szCs w:val="22"/>
        </w:rPr>
        <w:t xml:space="preserve"> to </w:t>
      </w:r>
      <w:r w:rsidR="00C876AB" w:rsidRPr="00403A82">
        <w:rPr>
          <w:sz w:val="22"/>
          <w:szCs w:val="22"/>
        </w:rPr>
        <w:t>practice</w:t>
      </w:r>
      <w:r w:rsidRPr="00403A82">
        <w:rPr>
          <w:sz w:val="22"/>
          <w:szCs w:val="22"/>
        </w:rPr>
        <w:t>.</w:t>
      </w:r>
    </w:p>
    <w:p w:rsidR="00566136" w:rsidRPr="00403A82" w:rsidRDefault="00335AF8" w:rsidP="0090366B">
      <w:pPr>
        <w:numPr>
          <w:ilvl w:val="0"/>
          <w:numId w:val="3"/>
        </w:numPr>
        <w:rPr>
          <w:sz w:val="22"/>
          <w:szCs w:val="22"/>
        </w:rPr>
      </w:pPr>
      <w:r w:rsidRPr="00403A82">
        <w:rPr>
          <w:sz w:val="22"/>
          <w:szCs w:val="22"/>
        </w:rPr>
        <w:t xml:space="preserve">To improve our scholarship not only by paying greater attention to method, but also </w:t>
      </w:r>
      <w:r w:rsidR="0090366B" w:rsidRPr="00403A82">
        <w:rPr>
          <w:sz w:val="22"/>
          <w:szCs w:val="22"/>
        </w:rPr>
        <w:t>by learning to distinguish</w:t>
      </w:r>
      <w:r w:rsidRPr="00403A82">
        <w:rPr>
          <w:sz w:val="22"/>
          <w:szCs w:val="22"/>
        </w:rPr>
        <w:t xml:space="preserve"> between method of inquiry</w:t>
      </w:r>
      <w:r w:rsidR="0090366B" w:rsidRPr="00403A82">
        <w:rPr>
          <w:sz w:val="22"/>
          <w:szCs w:val="22"/>
        </w:rPr>
        <w:t xml:space="preserve"> on the one hand</w:t>
      </w:r>
      <w:r w:rsidRPr="00403A82">
        <w:rPr>
          <w:sz w:val="22"/>
          <w:szCs w:val="22"/>
        </w:rPr>
        <w:t xml:space="preserve"> and method of presentation</w:t>
      </w:r>
      <w:r w:rsidR="0090366B" w:rsidRPr="00403A82">
        <w:rPr>
          <w:sz w:val="22"/>
          <w:szCs w:val="22"/>
        </w:rPr>
        <w:t xml:space="preserve"> on the other</w:t>
      </w:r>
      <w:r w:rsidRPr="00403A82">
        <w:rPr>
          <w:sz w:val="22"/>
          <w:szCs w:val="22"/>
        </w:rPr>
        <w:t xml:space="preserve">, or in other words, between science and rhetoric. </w:t>
      </w:r>
    </w:p>
    <w:p w:rsidR="00225C6D" w:rsidRPr="00403A82" w:rsidRDefault="00225C6D" w:rsidP="0090366B">
      <w:pPr>
        <w:numPr>
          <w:ilvl w:val="0"/>
          <w:numId w:val="3"/>
        </w:numPr>
        <w:rPr>
          <w:sz w:val="22"/>
          <w:szCs w:val="22"/>
        </w:rPr>
      </w:pPr>
      <w:r w:rsidRPr="00403A82">
        <w:rPr>
          <w:sz w:val="22"/>
          <w:szCs w:val="22"/>
        </w:rPr>
        <w:t xml:space="preserve">To prepare for comprehensive exams by discussing major works of </w:t>
      </w:r>
      <w:r w:rsidR="000B4B1A" w:rsidRPr="00403A82">
        <w:rPr>
          <w:sz w:val="22"/>
          <w:szCs w:val="22"/>
        </w:rPr>
        <w:t xml:space="preserve">twentieth-century </w:t>
      </w:r>
      <w:r w:rsidRPr="00403A82">
        <w:rPr>
          <w:sz w:val="22"/>
          <w:szCs w:val="22"/>
        </w:rPr>
        <w:t>political though</w:t>
      </w:r>
      <w:r w:rsidR="00C876AB" w:rsidRPr="00403A82">
        <w:rPr>
          <w:sz w:val="22"/>
          <w:szCs w:val="22"/>
        </w:rPr>
        <w:t>t</w:t>
      </w:r>
      <w:r w:rsidRPr="00403A82">
        <w:rPr>
          <w:sz w:val="22"/>
          <w:szCs w:val="22"/>
        </w:rPr>
        <w:t>.</w:t>
      </w:r>
    </w:p>
    <w:p w:rsidR="00FA60DE" w:rsidRPr="00403A82" w:rsidRDefault="00FA60DE" w:rsidP="00FA60DE">
      <w:pPr>
        <w:rPr>
          <w:sz w:val="22"/>
          <w:szCs w:val="22"/>
        </w:rPr>
      </w:pPr>
    </w:p>
    <w:p w:rsidR="000A7086" w:rsidRPr="00403A82" w:rsidRDefault="00931111" w:rsidP="00931111">
      <w:pPr>
        <w:rPr>
          <w:sz w:val="22"/>
          <w:szCs w:val="22"/>
        </w:rPr>
      </w:pPr>
      <w:r w:rsidRPr="00403A82">
        <w:rPr>
          <w:b/>
          <w:sz w:val="22"/>
          <w:szCs w:val="22"/>
        </w:rPr>
        <w:t>Required Texts</w:t>
      </w:r>
    </w:p>
    <w:p w:rsidR="00C01C60" w:rsidRPr="00403A82" w:rsidRDefault="00C01C60" w:rsidP="00931111">
      <w:pPr>
        <w:rPr>
          <w:sz w:val="22"/>
          <w:szCs w:val="22"/>
        </w:rPr>
      </w:pPr>
    </w:p>
    <w:p w:rsidR="007F639A" w:rsidRDefault="007F639A" w:rsidP="00931111">
      <w:pPr>
        <w:rPr>
          <w:i/>
          <w:sz w:val="22"/>
          <w:szCs w:val="22"/>
        </w:rPr>
      </w:pPr>
      <w:r>
        <w:rPr>
          <w:sz w:val="22"/>
          <w:szCs w:val="22"/>
        </w:rPr>
        <w:t xml:space="preserve">R.G. Collingwood, </w:t>
      </w:r>
      <w:r>
        <w:rPr>
          <w:i/>
          <w:sz w:val="22"/>
          <w:szCs w:val="22"/>
        </w:rPr>
        <w:t>Autobiography</w:t>
      </w:r>
    </w:p>
    <w:p w:rsidR="00C01C60" w:rsidRPr="00403A82" w:rsidRDefault="00C01C60" w:rsidP="00931111">
      <w:pPr>
        <w:rPr>
          <w:sz w:val="22"/>
          <w:szCs w:val="22"/>
        </w:rPr>
      </w:pPr>
      <w:r w:rsidRPr="00403A82">
        <w:rPr>
          <w:sz w:val="22"/>
          <w:szCs w:val="22"/>
        </w:rPr>
        <w:t xml:space="preserve">Michael </w:t>
      </w:r>
      <w:proofErr w:type="spellStart"/>
      <w:r w:rsidRPr="00403A82">
        <w:rPr>
          <w:sz w:val="22"/>
          <w:szCs w:val="22"/>
        </w:rPr>
        <w:t>Oakeshott</w:t>
      </w:r>
      <w:proofErr w:type="spellEnd"/>
      <w:r w:rsidRPr="00403A82">
        <w:rPr>
          <w:sz w:val="22"/>
          <w:szCs w:val="22"/>
        </w:rPr>
        <w:t xml:space="preserve">, </w:t>
      </w:r>
      <w:r w:rsidRPr="00403A82">
        <w:rPr>
          <w:i/>
          <w:sz w:val="22"/>
          <w:szCs w:val="22"/>
        </w:rPr>
        <w:t>Rationalism in Politics and Other Essays</w:t>
      </w:r>
    </w:p>
    <w:p w:rsidR="00007D8E" w:rsidRPr="00403A82" w:rsidRDefault="00007D8E" w:rsidP="00931111">
      <w:pPr>
        <w:rPr>
          <w:i/>
          <w:sz w:val="22"/>
          <w:szCs w:val="22"/>
        </w:rPr>
      </w:pPr>
      <w:r w:rsidRPr="00403A82">
        <w:rPr>
          <w:sz w:val="22"/>
          <w:szCs w:val="22"/>
        </w:rPr>
        <w:t xml:space="preserve">Michael </w:t>
      </w:r>
      <w:proofErr w:type="spellStart"/>
      <w:r w:rsidRPr="00403A82">
        <w:rPr>
          <w:sz w:val="22"/>
          <w:szCs w:val="22"/>
        </w:rPr>
        <w:t>Oakeshott</w:t>
      </w:r>
      <w:proofErr w:type="spellEnd"/>
      <w:r w:rsidRPr="00403A82">
        <w:rPr>
          <w:sz w:val="22"/>
          <w:szCs w:val="22"/>
        </w:rPr>
        <w:t xml:space="preserve">, </w:t>
      </w:r>
      <w:r w:rsidRPr="00403A82">
        <w:rPr>
          <w:i/>
          <w:sz w:val="22"/>
          <w:szCs w:val="22"/>
        </w:rPr>
        <w:t>On Human Conduct</w:t>
      </w:r>
    </w:p>
    <w:p w:rsidR="007F639A" w:rsidRDefault="00C01C60" w:rsidP="00931111">
      <w:pPr>
        <w:rPr>
          <w:i/>
          <w:sz w:val="22"/>
          <w:szCs w:val="22"/>
        </w:rPr>
      </w:pPr>
      <w:r w:rsidRPr="00403A82">
        <w:rPr>
          <w:sz w:val="22"/>
          <w:szCs w:val="22"/>
        </w:rPr>
        <w:t xml:space="preserve">Eric </w:t>
      </w:r>
      <w:proofErr w:type="spellStart"/>
      <w:r w:rsidRPr="00403A82">
        <w:rPr>
          <w:sz w:val="22"/>
          <w:szCs w:val="22"/>
        </w:rPr>
        <w:t>Voegelin</w:t>
      </w:r>
      <w:proofErr w:type="spellEnd"/>
      <w:r w:rsidRPr="00403A82">
        <w:rPr>
          <w:sz w:val="22"/>
          <w:szCs w:val="22"/>
        </w:rPr>
        <w:t xml:space="preserve">, </w:t>
      </w:r>
      <w:r w:rsidR="007F639A">
        <w:rPr>
          <w:i/>
          <w:sz w:val="22"/>
          <w:szCs w:val="22"/>
        </w:rPr>
        <w:t>Autobiographical Reflections</w:t>
      </w:r>
    </w:p>
    <w:p w:rsidR="00C01C60" w:rsidRPr="00403A82" w:rsidRDefault="007F639A" w:rsidP="00931111">
      <w:pPr>
        <w:rPr>
          <w:sz w:val="22"/>
          <w:szCs w:val="22"/>
        </w:rPr>
      </w:pPr>
      <w:r>
        <w:rPr>
          <w:sz w:val="22"/>
          <w:szCs w:val="22"/>
        </w:rPr>
        <w:t xml:space="preserve">Eric </w:t>
      </w:r>
      <w:proofErr w:type="spellStart"/>
      <w:r>
        <w:rPr>
          <w:sz w:val="22"/>
          <w:szCs w:val="22"/>
        </w:rPr>
        <w:t>Voegelin</w:t>
      </w:r>
      <w:proofErr w:type="spellEnd"/>
      <w:r>
        <w:rPr>
          <w:sz w:val="22"/>
          <w:szCs w:val="22"/>
        </w:rPr>
        <w:t xml:space="preserve">, </w:t>
      </w:r>
      <w:r w:rsidR="00C01C60" w:rsidRPr="00403A82">
        <w:rPr>
          <w:i/>
          <w:sz w:val="22"/>
          <w:szCs w:val="22"/>
        </w:rPr>
        <w:t>Science, Politics and Gnosticism</w:t>
      </w:r>
    </w:p>
    <w:p w:rsidR="00C01C60" w:rsidRPr="00403A82" w:rsidRDefault="00C01C60" w:rsidP="00931111">
      <w:pPr>
        <w:rPr>
          <w:sz w:val="22"/>
          <w:szCs w:val="22"/>
        </w:rPr>
      </w:pPr>
      <w:r w:rsidRPr="00403A82">
        <w:rPr>
          <w:sz w:val="22"/>
          <w:szCs w:val="22"/>
        </w:rPr>
        <w:t xml:space="preserve">Leo Strauss, </w:t>
      </w:r>
      <w:r w:rsidRPr="00403A82">
        <w:rPr>
          <w:i/>
          <w:sz w:val="22"/>
          <w:szCs w:val="22"/>
        </w:rPr>
        <w:t>Natural Right and History</w:t>
      </w:r>
    </w:p>
    <w:p w:rsidR="00C01C60" w:rsidRPr="00403A82" w:rsidRDefault="00C01C60" w:rsidP="00931111">
      <w:pPr>
        <w:rPr>
          <w:sz w:val="22"/>
          <w:szCs w:val="22"/>
        </w:rPr>
      </w:pPr>
      <w:r w:rsidRPr="00403A82">
        <w:rPr>
          <w:sz w:val="22"/>
          <w:szCs w:val="22"/>
        </w:rPr>
        <w:t>Hanna</w:t>
      </w:r>
      <w:r w:rsidR="00951FA5" w:rsidRPr="00403A82">
        <w:rPr>
          <w:sz w:val="22"/>
          <w:szCs w:val="22"/>
        </w:rPr>
        <w:t>h</w:t>
      </w:r>
      <w:r w:rsidRPr="00403A82">
        <w:rPr>
          <w:sz w:val="22"/>
          <w:szCs w:val="22"/>
        </w:rPr>
        <w:t xml:space="preserve"> Arendt, </w:t>
      </w:r>
      <w:proofErr w:type="gramStart"/>
      <w:r w:rsidRPr="00403A82">
        <w:rPr>
          <w:i/>
          <w:sz w:val="22"/>
          <w:szCs w:val="22"/>
        </w:rPr>
        <w:t>The</w:t>
      </w:r>
      <w:proofErr w:type="gramEnd"/>
      <w:r w:rsidRPr="00403A82">
        <w:rPr>
          <w:i/>
          <w:sz w:val="22"/>
          <w:szCs w:val="22"/>
        </w:rPr>
        <w:t xml:space="preserve"> Human Condition</w:t>
      </w:r>
    </w:p>
    <w:p w:rsidR="00FA28FB" w:rsidRPr="00403A82" w:rsidRDefault="00C01C60" w:rsidP="00C01C60">
      <w:pPr>
        <w:rPr>
          <w:sz w:val="22"/>
          <w:szCs w:val="22"/>
        </w:rPr>
      </w:pPr>
      <w:r w:rsidRPr="00403A82">
        <w:rPr>
          <w:sz w:val="22"/>
          <w:szCs w:val="22"/>
        </w:rPr>
        <w:t xml:space="preserve">John Rawls, </w:t>
      </w:r>
      <w:r w:rsidRPr="00403A82">
        <w:rPr>
          <w:i/>
          <w:sz w:val="22"/>
          <w:szCs w:val="22"/>
        </w:rPr>
        <w:t>Justice as Fairness: A Restatement</w:t>
      </w:r>
    </w:p>
    <w:p w:rsidR="00931111" w:rsidRPr="00403A82" w:rsidRDefault="00931111" w:rsidP="00931111">
      <w:pPr>
        <w:rPr>
          <w:sz w:val="22"/>
          <w:szCs w:val="22"/>
        </w:rPr>
      </w:pPr>
    </w:p>
    <w:p w:rsidR="00306663" w:rsidRPr="00403A82" w:rsidRDefault="000B4B1A" w:rsidP="00306663">
      <w:pPr>
        <w:rPr>
          <w:b/>
          <w:sz w:val="22"/>
          <w:szCs w:val="22"/>
        </w:rPr>
      </w:pPr>
      <w:r w:rsidRPr="00403A82">
        <w:rPr>
          <w:b/>
          <w:sz w:val="22"/>
          <w:szCs w:val="22"/>
        </w:rPr>
        <w:t>Course requirements</w:t>
      </w:r>
    </w:p>
    <w:p w:rsidR="000B4B1A" w:rsidRPr="00403A82" w:rsidRDefault="000B4B1A" w:rsidP="00306663">
      <w:pPr>
        <w:rPr>
          <w:b/>
          <w:sz w:val="22"/>
          <w:szCs w:val="22"/>
        </w:rPr>
      </w:pPr>
    </w:p>
    <w:p w:rsidR="00306663" w:rsidRPr="00EE4C8E" w:rsidRDefault="00256463" w:rsidP="00306663">
      <w:pPr>
        <w:rPr>
          <w:i/>
          <w:sz w:val="22"/>
          <w:szCs w:val="22"/>
        </w:rPr>
      </w:pPr>
      <w:proofErr w:type="gramStart"/>
      <w:r w:rsidRPr="00403A82">
        <w:rPr>
          <w:sz w:val="22"/>
          <w:szCs w:val="22"/>
        </w:rPr>
        <w:t xml:space="preserve">Paper </w:t>
      </w:r>
      <w:r w:rsidR="00F45E48">
        <w:rPr>
          <w:sz w:val="22"/>
          <w:szCs w:val="22"/>
        </w:rPr>
        <w:t>1 (7 pages</w:t>
      </w:r>
      <w:r w:rsidR="00EB0900" w:rsidRPr="00403A82">
        <w:rPr>
          <w:sz w:val="22"/>
          <w:szCs w:val="22"/>
        </w:rPr>
        <w:t>.)</w:t>
      </w:r>
      <w:r w:rsidR="0031212E" w:rsidRPr="00403A82">
        <w:rPr>
          <w:sz w:val="22"/>
          <w:szCs w:val="22"/>
        </w:rPr>
        <w:t xml:space="preserve"> </w:t>
      </w:r>
      <w:r w:rsidR="00F45E48">
        <w:rPr>
          <w:sz w:val="22"/>
          <w:szCs w:val="22"/>
        </w:rPr>
        <w:t>25</w:t>
      </w:r>
      <w:r w:rsidR="0031212E" w:rsidRPr="00403A82">
        <w:rPr>
          <w:sz w:val="22"/>
          <w:szCs w:val="22"/>
        </w:rPr>
        <w:t>%</w:t>
      </w:r>
      <w:r w:rsidR="00EE4C8E">
        <w:rPr>
          <w:sz w:val="22"/>
          <w:szCs w:val="22"/>
        </w:rPr>
        <w:t>.</w:t>
      </w:r>
      <w:proofErr w:type="gramEnd"/>
      <w:r w:rsidR="00EE4C8E">
        <w:rPr>
          <w:sz w:val="22"/>
          <w:szCs w:val="22"/>
        </w:rPr>
        <w:t xml:space="preserve">  </w:t>
      </w:r>
      <w:r w:rsidR="00EE4C8E">
        <w:rPr>
          <w:i/>
          <w:sz w:val="22"/>
          <w:szCs w:val="22"/>
        </w:rPr>
        <w:t>See the end of the syllabus for paper suggestions</w:t>
      </w:r>
    </w:p>
    <w:p w:rsidR="00256463" w:rsidRPr="00403A82" w:rsidRDefault="00256463" w:rsidP="00306663">
      <w:pPr>
        <w:rPr>
          <w:sz w:val="22"/>
          <w:szCs w:val="22"/>
        </w:rPr>
      </w:pPr>
      <w:r w:rsidRPr="00403A82">
        <w:rPr>
          <w:sz w:val="22"/>
          <w:szCs w:val="22"/>
        </w:rPr>
        <w:t>Paper 2</w:t>
      </w:r>
      <w:r w:rsidR="00F45E48">
        <w:rPr>
          <w:sz w:val="22"/>
          <w:szCs w:val="22"/>
        </w:rPr>
        <w:t xml:space="preserve"> (</w:t>
      </w:r>
      <w:r w:rsidR="00EB0900" w:rsidRPr="00403A82">
        <w:rPr>
          <w:sz w:val="22"/>
          <w:szCs w:val="22"/>
        </w:rPr>
        <w:t xml:space="preserve">7 </w:t>
      </w:r>
      <w:r w:rsidR="00F45E48">
        <w:rPr>
          <w:sz w:val="22"/>
          <w:szCs w:val="22"/>
        </w:rPr>
        <w:t>pages</w:t>
      </w:r>
      <w:r w:rsidR="00EB0900" w:rsidRPr="00403A82">
        <w:rPr>
          <w:sz w:val="22"/>
          <w:szCs w:val="22"/>
        </w:rPr>
        <w:t>.)</w:t>
      </w:r>
      <w:r w:rsidR="0031212E" w:rsidRPr="00403A82">
        <w:rPr>
          <w:sz w:val="22"/>
          <w:szCs w:val="22"/>
        </w:rPr>
        <w:t xml:space="preserve"> </w:t>
      </w:r>
      <w:r w:rsidR="00C439EE">
        <w:rPr>
          <w:sz w:val="22"/>
          <w:szCs w:val="22"/>
        </w:rPr>
        <w:t>30</w:t>
      </w:r>
      <w:r w:rsidR="0031212E" w:rsidRPr="00403A82">
        <w:rPr>
          <w:sz w:val="22"/>
          <w:szCs w:val="22"/>
        </w:rPr>
        <w:t>%</w:t>
      </w:r>
    </w:p>
    <w:p w:rsidR="00256463" w:rsidRPr="00403A82" w:rsidRDefault="00C439EE" w:rsidP="00306663">
      <w:pPr>
        <w:rPr>
          <w:sz w:val="22"/>
          <w:szCs w:val="22"/>
        </w:rPr>
      </w:pPr>
      <w:r>
        <w:rPr>
          <w:sz w:val="22"/>
          <w:szCs w:val="22"/>
        </w:rPr>
        <w:t>Final Paper</w:t>
      </w:r>
      <w:r w:rsidR="00525036">
        <w:rPr>
          <w:sz w:val="22"/>
          <w:szCs w:val="22"/>
        </w:rPr>
        <w:t xml:space="preserve"> (10-20 pages)</w:t>
      </w:r>
      <w:r>
        <w:rPr>
          <w:sz w:val="22"/>
          <w:szCs w:val="22"/>
        </w:rPr>
        <w:t xml:space="preserve"> 35</w:t>
      </w:r>
      <w:r w:rsidR="00F45E48">
        <w:rPr>
          <w:sz w:val="22"/>
          <w:szCs w:val="22"/>
        </w:rPr>
        <w:t>%</w:t>
      </w:r>
    </w:p>
    <w:p w:rsidR="00306663" w:rsidRPr="00403A82" w:rsidRDefault="00256463" w:rsidP="00306663">
      <w:pPr>
        <w:rPr>
          <w:sz w:val="22"/>
          <w:szCs w:val="22"/>
        </w:rPr>
      </w:pPr>
      <w:r w:rsidRPr="00403A82">
        <w:rPr>
          <w:sz w:val="22"/>
          <w:szCs w:val="22"/>
        </w:rPr>
        <w:t>P</w:t>
      </w:r>
      <w:r w:rsidR="00225C6D" w:rsidRPr="00403A82">
        <w:rPr>
          <w:sz w:val="22"/>
          <w:szCs w:val="22"/>
        </w:rPr>
        <w:t xml:space="preserve">articipation </w:t>
      </w:r>
      <w:r w:rsidR="00C439EE">
        <w:rPr>
          <w:sz w:val="22"/>
          <w:szCs w:val="22"/>
        </w:rPr>
        <w:t>10</w:t>
      </w:r>
      <w:r w:rsidR="00BE4A7A" w:rsidRPr="00403A82">
        <w:rPr>
          <w:sz w:val="22"/>
          <w:szCs w:val="22"/>
        </w:rPr>
        <w:t xml:space="preserve">% </w:t>
      </w:r>
    </w:p>
    <w:p w:rsidR="00306663" w:rsidRPr="00403A82" w:rsidRDefault="00306663" w:rsidP="00306663">
      <w:pPr>
        <w:rPr>
          <w:sz w:val="22"/>
          <w:szCs w:val="22"/>
        </w:rPr>
      </w:pPr>
    </w:p>
    <w:p w:rsidR="00306663" w:rsidRPr="00F45E48" w:rsidRDefault="00306663" w:rsidP="00306663">
      <w:pPr>
        <w:rPr>
          <w:sz w:val="22"/>
          <w:szCs w:val="22"/>
        </w:rPr>
      </w:pPr>
      <w:r w:rsidRPr="00403A82">
        <w:rPr>
          <w:b/>
          <w:sz w:val="22"/>
          <w:szCs w:val="22"/>
        </w:rPr>
        <w:t>Grade Scale:</w:t>
      </w:r>
      <w:r w:rsidR="00290047" w:rsidRPr="00403A82">
        <w:rPr>
          <w:b/>
          <w:sz w:val="22"/>
          <w:szCs w:val="22"/>
        </w:rPr>
        <w:t xml:space="preserve"> </w:t>
      </w:r>
      <w:r w:rsidR="00F45E48">
        <w:rPr>
          <w:sz w:val="22"/>
          <w:szCs w:val="22"/>
        </w:rPr>
        <w:t>0-59=F; 60-69=D; 70-79=C; 80-82=B-; 83-86=B; 87-89=B+; 90-92=A-; 93-100=A</w:t>
      </w:r>
    </w:p>
    <w:p w:rsidR="000B4B1A" w:rsidRPr="00403A82" w:rsidRDefault="000B4B1A" w:rsidP="000B4B1A">
      <w:pPr>
        <w:pStyle w:val="NoSpacing"/>
        <w:tabs>
          <w:tab w:val="left" w:pos="1470"/>
        </w:tabs>
        <w:ind w:left="1440" w:hanging="1440"/>
        <w:jc w:val="center"/>
        <w:rPr>
          <w:rFonts w:ascii="Times New Roman" w:hAnsi="Times New Roman"/>
          <w:b/>
        </w:rPr>
      </w:pPr>
    </w:p>
    <w:p w:rsidR="00403A82" w:rsidRDefault="00403A82">
      <w:pPr>
        <w:rPr>
          <w:rFonts w:eastAsia="Calibri"/>
          <w:b/>
          <w:sz w:val="22"/>
          <w:szCs w:val="22"/>
        </w:rPr>
      </w:pPr>
      <w:r>
        <w:rPr>
          <w:b/>
        </w:rPr>
        <w:br w:type="page"/>
      </w:r>
    </w:p>
    <w:p w:rsidR="000B4B1A" w:rsidRPr="00403A82" w:rsidRDefault="000B4B1A" w:rsidP="000B4B1A">
      <w:pPr>
        <w:pStyle w:val="NoSpacing"/>
        <w:tabs>
          <w:tab w:val="left" w:pos="1470"/>
        </w:tabs>
        <w:ind w:left="1440" w:hanging="1440"/>
        <w:jc w:val="center"/>
        <w:rPr>
          <w:rFonts w:ascii="Times New Roman" w:hAnsi="Times New Roman"/>
          <w:b/>
        </w:rPr>
      </w:pPr>
    </w:p>
    <w:p w:rsidR="000B4B1A" w:rsidRPr="00403A82" w:rsidRDefault="000B4B1A" w:rsidP="000B4B1A">
      <w:pPr>
        <w:pStyle w:val="NoSpacing"/>
        <w:tabs>
          <w:tab w:val="left" w:pos="1470"/>
        </w:tabs>
        <w:ind w:left="1440" w:hanging="1440"/>
        <w:jc w:val="center"/>
        <w:rPr>
          <w:rFonts w:ascii="Times New Roman" w:hAnsi="Times New Roman"/>
          <w:b/>
        </w:rPr>
      </w:pPr>
    </w:p>
    <w:p w:rsidR="000B4B1A" w:rsidRPr="00403A82" w:rsidRDefault="000B4B1A" w:rsidP="000B4B1A">
      <w:pPr>
        <w:pStyle w:val="NoSpacing"/>
        <w:tabs>
          <w:tab w:val="left" w:pos="1470"/>
        </w:tabs>
        <w:ind w:left="1440" w:hanging="1440"/>
        <w:jc w:val="center"/>
        <w:rPr>
          <w:rFonts w:ascii="Times New Roman" w:hAnsi="Times New Roman"/>
        </w:rPr>
      </w:pPr>
      <w:r w:rsidRPr="00403A82">
        <w:rPr>
          <w:rFonts w:ascii="Times New Roman" w:hAnsi="Times New Roman"/>
          <w:b/>
        </w:rPr>
        <w:t>COURSE CALENDAR</w:t>
      </w:r>
    </w:p>
    <w:p w:rsidR="000B4B1A" w:rsidRPr="00403A82" w:rsidRDefault="000B4B1A" w:rsidP="000B4B1A">
      <w:pPr>
        <w:pStyle w:val="NoSpacing"/>
        <w:tabs>
          <w:tab w:val="left" w:pos="1470"/>
        </w:tabs>
        <w:ind w:left="1440" w:hanging="1440"/>
        <w:rPr>
          <w:rFonts w:ascii="Times New Roman" w:hAnsi="Times New Roman"/>
        </w:rPr>
      </w:pPr>
    </w:p>
    <w:p w:rsidR="000B4B1A" w:rsidRPr="00403A82" w:rsidRDefault="00AE4DA0" w:rsidP="000B4B1A">
      <w:pPr>
        <w:pStyle w:val="NoSpacing"/>
        <w:tabs>
          <w:tab w:val="left" w:pos="1470"/>
        </w:tabs>
        <w:ind w:left="1440" w:hanging="1440"/>
        <w:rPr>
          <w:rFonts w:ascii="Times New Roman" w:hAnsi="Times New Roman"/>
        </w:rPr>
      </w:pPr>
      <w:r w:rsidRPr="00403A82">
        <w:rPr>
          <w:rFonts w:ascii="Times New Roman" w:hAnsi="Times New Roman"/>
        </w:rPr>
        <w:t>T 1/14</w:t>
      </w:r>
      <w:r w:rsidR="000B4B1A" w:rsidRPr="00403A82">
        <w:rPr>
          <w:rFonts w:ascii="Times New Roman" w:hAnsi="Times New Roman"/>
        </w:rPr>
        <w:t xml:space="preserve"> </w:t>
      </w:r>
      <w:r w:rsidR="000B4B1A" w:rsidRPr="00403A82">
        <w:rPr>
          <w:rFonts w:ascii="Times New Roman" w:hAnsi="Times New Roman"/>
        </w:rPr>
        <w:tab/>
      </w:r>
      <w:r w:rsidR="000B4B1A" w:rsidRPr="00403A82">
        <w:rPr>
          <w:rFonts w:ascii="Times New Roman" w:hAnsi="Times New Roman"/>
        </w:rPr>
        <w:tab/>
        <w:t xml:space="preserve">Class Introduction: Frederick </w:t>
      </w:r>
      <w:proofErr w:type="spellStart"/>
      <w:r w:rsidR="000B4B1A" w:rsidRPr="00403A82">
        <w:rPr>
          <w:rFonts w:ascii="Times New Roman" w:hAnsi="Times New Roman"/>
        </w:rPr>
        <w:t>Wilhelmsen</w:t>
      </w:r>
      <w:proofErr w:type="spellEnd"/>
      <w:r w:rsidR="000B4B1A" w:rsidRPr="00403A82">
        <w:rPr>
          <w:rFonts w:ascii="Times New Roman" w:hAnsi="Times New Roman"/>
        </w:rPr>
        <w:t xml:space="preserve">, “The Great Books: Enemies of Wisdom,” </w:t>
      </w:r>
      <w:r w:rsidR="000B4B1A" w:rsidRPr="00403A82">
        <w:rPr>
          <w:rFonts w:ascii="Times New Roman" w:hAnsi="Times New Roman"/>
          <w:i/>
        </w:rPr>
        <w:t xml:space="preserve">Modern Age </w:t>
      </w:r>
      <w:r w:rsidR="00184EBD" w:rsidRPr="00403A82">
        <w:rPr>
          <w:rFonts w:ascii="Times New Roman" w:hAnsi="Times New Roman"/>
        </w:rPr>
        <w:t xml:space="preserve">(Summer/Fall 1987): 323–31; R. G. Collingwood, </w:t>
      </w:r>
      <w:r w:rsidR="00184EBD" w:rsidRPr="00403A82">
        <w:rPr>
          <w:rFonts w:ascii="Times New Roman" w:hAnsi="Times New Roman"/>
          <w:i/>
        </w:rPr>
        <w:t>Autobiography</w:t>
      </w:r>
      <w:r w:rsidR="00184EBD" w:rsidRPr="00403A82">
        <w:rPr>
          <w:rFonts w:ascii="Times New Roman" w:hAnsi="Times New Roman"/>
        </w:rPr>
        <w:t xml:space="preserve"> chapters 1-5.</w:t>
      </w:r>
    </w:p>
    <w:p w:rsidR="000B4B1A" w:rsidRPr="00403A82" w:rsidRDefault="000B4B1A" w:rsidP="000B4B1A">
      <w:pPr>
        <w:pStyle w:val="NoSpacing"/>
        <w:rPr>
          <w:rFonts w:ascii="Times New Roman" w:hAnsi="Times New Roman"/>
        </w:rPr>
      </w:pPr>
    </w:p>
    <w:p w:rsidR="000B4B1A" w:rsidRPr="00403A82" w:rsidRDefault="0018787F" w:rsidP="000B4B1A">
      <w:pPr>
        <w:pStyle w:val="NoSpacing"/>
        <w:rPr>
          <w:rFonts w:ascii="Times New Roman" w:hAnsi="Times New Roman"/>
          <w:b/>
        </w:rPr>
      </w:pPr>
      <w:r>
        <w:rPr>
          <w:rFonts w:ascii="Times New Roman" w:hAnsi="Times New Roman"/>
          <w:b/>
        </w:rPr>
        <w:t>TOWARDS A DEFINITION OF POLITICAL SCIENCE</w:t>
      </w:r>
    </w:p>
    <w:p w:rsidR="000B4B1A" w:rsidRPr="00403A82" w:rsidRDefault="00AE4DA0" w:rsidP="000B4B1A">
      <w:pPr>
        <w:ind w:left="1440" w:hanging="1440"/>
        <w:rPr>
          <w:sz w:val="22"/>
          <w:szCs w:val="22"/>
        </w:rPr>
      </w:pPr>
      <w:proofErr w:type="spellStart"/>
      <w:r w:rsidRPr="00403A82">
        <w:rPr>
          <w:rFonts w:eastAsia="Calibri"/>
          <w:sz w:val="22"/>
          <w:szCs w:val="22"/>
        </w:rPr>
        <w:t>Th</w:t>
      </w:r>
      <w:proofErr w:type="spellEnd"/>
      <w:r w:rsidRPr="00403A82">
        <w:rPr>
          <w:rFonts w:eastAsia="Calibri"/>
          <w:sz w:val="22"/>
          <w:szCs w:val="22"/>
        </w:rPr>
        <w:t xml:space="preserve"> 1/16</w:t>
      </w:r>
      <w:r w:rsidR="000B4B1A" w:rsidRPr="00403A82">
        <w:rPr>
          <w:rFonts w:eastAsia="Calibri"/>
          <w:sz w:val="22"/>
          <w:szCs w:val="22"/>
        </w:rPr>
        <w:tab/>
      </w:r>
      <w:r w:rsidR="000B4B1A" w:rsidRPr="00403A82">
        <w:rPr>
          <w:sz w:val="22"/>
          <w:szCs w:val="22"/>
        </w:rPr>
        <w:t xml:space="preserve">Robert </w:t>
      </w:r>
      <w:proofErr w:type="spellStart"/>
      <w:r w:rsidR="000B4B1A" w:rsidRPr="00403A82">
        <w:rPr>
          <w:sz w:val="22"/>
          <w:szCs w:val="22"/>
        </w:rPr>
        <w:t>Goodin</w:t>
      </w:r>
      <w:proofErr w:type="spellEnd"/>
      <w:r w:rsidR="000B4B1A" w:rsidRPr="00403A82">
        <w:rPr>
          <w:sz w:val="22"/>
          <w:szCs w:val="22"/>
        </w:rPr>
        <w:t xml:space="preserve"> and Hans-Dieter </w:t>
      </w:r>
      <w:proofErr w:type="spellStart"/>
      <w:r w:rsidR="000B4B1A" w:rsidRPr="00403A82">
        <w:rPr>
          <w:sz w:val="22"/>
          <w:szCs w:val="22"/>
        </w:rPr>
        <w:t>Klingemann</w:t>
      </w:r>
      <w:proofErr w:type="spellEnd"/>
      <w:r w:rsidR="000B4B1A" w:rsidRPr="00403A82">
        <w:rPr>
          <w:sz w:val="22"/>
          <w:szCs w:val="22"/>
        </w:rPr>
        <w:t xml:space="preserve">, “Political Science: The Discipline,” in </w:t>
      </w:r>
      <w:r w:rsidR="000B4B1A" w:rsidRPr="00403A82">
        <w:rPr>
          <w:i/>
          <w:sz w:val="22"/>
          <w:szCs w:val="22"/>
        </w:rPr>
        <w:t>A New Handbook of Political Science</w:t>
      </w:r>
      <w:r w:rsidR="000B4B1A" w:rsidRPr="00403A82">
        <w:rPr>
          <w:sz w:val="22"/>
          <w:szCs w:val="22"/>
        </w:rPr>
        <w:t xml:space="preserve"> (Oxford: Oxford University Press, 1998), </w:t>
      </w:r>
      <w:proofErr w:type="spellStart"/>
      <w:r w:rsidR="000B4B1A" w:rsidRPr="00403A82">
        <w:rPr>
          <w:sz w:val="22"/>
          <w:szCs w:val="22"/>
        </w:rPr>
        <w:t>ch.</w:t>
      </w:r>
      <w:proofErr w:type="spellEnd"/>
      <w:r w:rsidR="000B4B1A" w:rsidRPr="00403A82">
        <w:rPr>
          <w:sz w:val="22"/>
          <w:szCs w:val="22"/>
        </w:rPr>
        <w:t xml:space="preserve"> 1.</w:t>
      </w:r>
    </w:p>
    <w:p w:rsidR="000B4B1A" w:rsidRPr="00403A82" w:rsidRDefault="000B4B1A" w:rsidP="000B4B1A">
      <w:pPr>
        <w:ind w:left="720"/>
        <w:rPr>
          <w:sz w:val="22"/>
          <w:szCs w:val="22"/>
        </w:rPr>
      </w:pPr>
      <w:r w:rsidRPr="00403A82">
        <w:rPr>
          <w:rFonts w:eastAsia="Calibri"/>
          <w:sz w:val="22"/>
          <w:szCs w:val="22"/>
        </w:rPr>
        <w:tab/>
      </w:r>
      <w:r w:rsidRPr="00403A82">
        <w:rPr>
          <w:sz w:val="22"/>
          <w:szCs w:val="22"/>
        </w:rPr>
        <w:t xml:space="preserve">Gabriel Almond, “Political Science: The History of the Discipline,” in </w:t>
      </w:r>
      <w:proofErr w:type="gramStart"/>
      <w:r w:rsidRPr="00403A82">
        <w:rPr>
          <w:i/>
          <w:sz w:val="22"/>
          <w:szCs w:val="22"/>
        </w:rPr>
        <w:t>Ibid.</w:t>
      </w:r>
      <w:r w:rsidRPr="00403A82">
        <w:rPr>
          <w:sz w:val="22"/>
          <w:szCs w:val="22"/>
        </w:rPr>
        <w:t>,</w:t>
      </w:r>
      <w:proofErr w:type="gramEnd"/>
      <w:r w:rsidRPr="00403A82">
        <w:rPr>
          <w:sz w:val="22"/>
          <w:szCs w:val="22"/>
        </w:rPr>
        <w:t xml:space="preserve"> </w:t>
      </w:r>
      <w:proofErr w:type="spellStart"/>
      <w:r w:rsidRPr="00403A82">
        <w:rPr>
          <w:sz w:val="22"/>
          <w:szCs w:val="22"/>
        </w:rPr>
        <w:t>ch.</w:t>
      </w:r>
      <w:proofErr w:type="spellEnd"/>
      <w:r w:rsidRPr="00403A82">
        <w:rPr>
          <w:sz w:val="22"/>
          <w:szCs w:val="22"/>
        </w:rPr>
        <w:t xml:space="preserve"> 2.</w:t>
      </w:r>
    </w:p>
    <w:p w:rsidR="000B4B1A" w:rsidRPr="00403A82" w:rsidRDefault="000B4B1A" w:rsidP="000B4B1A">
      <w:pPr>
        <w:ind w:left="720"/>
        <w:rPr>
          <w:sz w:val="22"/>
          <w:szCs w:val="22"/>
        </w:rPr>
      </w:pPr>
      <w:r w:rsidRPr="00403A82">
        <w:rPr>
          <w:rFonts w:eastAsia="Calibri"/>
          <w:sz w:val="22"/>
          <w:szCs w:val="22"/>
        </w:rPr>
        <w:tab/>
      </w:r>
      <w:r w:rsidR="00125B17" w:rsidRPr="00403A82">
        <w:rPr>
          <w:sz w:val="22"/>
          <w:szCs w:val="22"/>
        </w:rPr>
        <w:t xml:space="preserve">Brian Barry, “Political Theory, Old and New,” in </w:t>
      </w:r>
      <w:proofErr w:type="gramStart"/>
      <w:r w:rsidR="00125B17" w:rsidRPr="00403A82">
        <w:rPr>
          <w:i/>
          <w:sz w:val="22"/>
          <w:szCs w:val="22"/>
        </w:rPr>
        <w:t>Ibid.,</w:t>
      </w:r>
      <w:proofErr w:type="gramEnd"/>
      <w:r w:rsidR="00125B17" w:rsidRPr="00403A82">
        <w:rPr>
          <w:sz w:val="22"/>
          <w:szCs w:val="22"/>
        </w:rPr>
        <w:t xml:space="preserve"> </w:t>
      </w:r>
      <w:proofErr w:type="spellStart"/>
      <w:r w:rsidR="00125B17" w:rsidRPr="00403A82">
        <w:rPr>
          <w:sz w:val="22"/>
          <w:szCs w:val="22"/>
        </w:rPr>
        <w:t>ch.</w:t>
      </w:r>
      <w:proofErr w:type="spellEnd"/>
      <w:r w:rsidR="00125B17" w:rsidRPr="00403A82">
        <w:rPr>
          <w:sz w:val="22"/>
          <w:szCs w:val="22"/>
        </w:rPr>
        <w:t xml:space="preserve"> 23</w:t>
      </w:r>
      <w:r w:rsidRPr="00403A82">
        <w:rPr>
          <w:sz w:val="22"/>
          <w:szCs w:val="22"/>
        </w:rPr>
        <w:t xml:space="preserve">. </w:t>
      </w:r>
    </w:p>
    <w:p w:rsidR="000B4B1A" w:rsidRPr="00403A82" w:rsidRDefault="000B4B1A" w:rsidP="000B4B1A">
      <w:pPr>
        <w:pStyle w:val="NoSpacing"/>
        <w:tabs>
          <w:tab w:val="left" w:pos="1470"/>
        </w:tabs>
        <w:rPr>
          <w:rFonts w:ascii="Times New Roman" w:hAnsi="Times New Roman"/>
        </w:rPr>
      </w:pPr>
    </w:p>
    <w:p w:rsidR="000B4B1A" w:rsidRPr="00403A82" w:rsidRDefault="00AE4DA0" w:rsidP="000B4B1A">
      <w:pPr>
        <w:rPr>
          <w:sz w:val="22"/>
          <w:szCs w:val="22"/>
        </w:rPr>
      </w:pPr>
      <w:r w:rsidRPr="00403A82">
        <w:rPr>
          <w:rFonts w:eastAsia="Calibri"/>
          <w:sz w:val="22"/>
          <w:szCs w:val="22"/>
        </w:rPr>
        <w:t>T 1/21</w:t>
      </w:r>
      <w:r w:rsidR="000B4B1A" w:rsidRPr="00403A82">
        <w:rPr>
          <w:rFonts w:eastAsia="Calibri"/>
          <w:sz w:val="22"/>
          <w:szCs w:val="22"/>
        </w:rPr>
        <w:tab/>
      </w:r>
      <w:r w:rsidR="000B4B1A" w:rsidRPr="00403A82">
        <w:rPr>
          <w:rFonts w:eastAsia="Calibri"/>
          <w:sz w:val="22"/>
          <w:szCs w:val="22"/>
        </w:rPr>
        <w:tab/>
      </w:r>
      <w:proofErr w:type="spellStart"/>
      <w:r w:rsidR="000B4B1A" w:rsidRPr="00403A82">
        <w:rPr>
          <w:sz w:val="22"/>
          <w:szCs w:val="22"/>
        </w:rPr>
        <w:t>Bhikhu</w:t>
      </w:r>
      <w:proofErr w:type="spellEnd"/>
      <w:r w:rsidR="000B4B1A" w:rsidRPr="00403A82">
        <w:rPr>
          <w:sz w:val="22"/>
          <w:szCs w:val="22"/>
        </w:rPr>
        <w:t xml:space="preserve"> Parekh, “Political Theory: Traditions in Political Philosophy,” in </w:t>
      </w:r>
      <w:proofErr w:type="gramStart"/>
      <w:r w:rsidR="000B4B1A" w:rsidRPr="00403A82">
        <w:rPr>
          <w:i/>
          <w:sz w:val="22"/>
          <w:szCs w:val="22"/>
        </w:rPr>
        <w:t>Ibid.</w:t>
      </w:r>
      <w:r w:rsidR="000B4B1A" w:rsidRPr="00403A82">
        <w:rPr>
          <w:sz w:val="22"/>
          <w:szCs w:val="22"/>
        </w:rPr>
        <w:t>,</w:t>
      </w:r>
      <w:proofErr w:type="gramEnd"/>
      <w:r w:rsidR="000B4B1A" w:rsidRPr="00403A82">
        <w:rPr>
          <w:sz w:val="22"/>
          <w:szCs w:val="22"/>
        </w:rPr>
        <w:t xml:space="preserve"> </w:t>
      </w:r>
      <w:proofErr w:type="spellStart"/>
      <w:r w:rsidR="000B4B1A" w:rsidRPr="00403A82">
        <w:rPr>
          <w:sz w:val="22"/>
          <w:szCs w:val="22"/>
        </w:rPr>
        <w:t>ch.</w:t>
      </w:r>
      <w:proofErr w:type="spellEnd"/>
      <w:r w:rsidR="000B4B1A" w:rsidRPr="00403A82">
        <w:rPr>
          <w:sz w:val="22"/>
          <w:szCs w:val="22"/>
        </w:rPr>
        <w:t xml:space="preserve"> 21.</w:t>
      </w:r>
    </w:p>
    <w:p w:rsidR="000B4B1A" w:rsidRPr="00403A82" w:rsidRDefault="000B4B1A" w:rsidP="000B4B1A">
      <w:pPr>
        <w:ind w:left="1440"/>
        <w:rPr>
          <w:sz w:val="22"/>
          <w:szCs w:val="22"/>
        </w:rPr>
      </w:pPr>
      <w:r w:rsidRPr="00403A82">
        <w:rPr>
          <w:sz w:val="22"/>
          <w:szCs w:val="22"/>
        </w:rPr>
        <w:t xml:space="preserve">Leo Strauss, “An Epilogue” in Herbert J. Storing, </w:t>
      </w:r>
      <w:r w:rsidRPr="00403A82">
        <w:rPr>
          <w:i/>
          <w:sz w:val="22"/>
          <w:szCs w:val="22"/>
        </w:rPr>
        <w:t>Essays on the Scientific Study of Politics</w:t>
      </w:r>
      <w:r w:rsidRPr="00403A82">
        <w:rPr>
          <w:sz w:val="22"/>
          <w:szCs w:val="22"/>
        </w:rPr>
        <w:t xml:space="preserve"> (New York: Holt, Rinehart and Winston, 1962). </w:t>
      </w:r>
    </w:p>
    <w:p w:rsidR="000B4B1A" w:rsidRPr="00403A82" w:rsidRDefault="00125B17" w:rsidP="000B4B1A">
      <w:pPr>
        <w:ind w:left="1440"/>
        <w:rPr>
          <w:sz w:val="22"/>
          <w:szCs w:val="22"/>
        </w:rPr>
      </w:pPr>
      <w:r w:rsidRPr="00403A82">
        <w:rPr>
          <w:sz w:val="22"/>
          <w:szCs w:val="22"/>
        </w:rPr>
        <w:t xml:space="preserve">Ross Corbett, “Political Theory within Political Science,” </w:t>
      </w:r>
      <w:r w:rsidRPr="00403A82">
        <w:rPr>
          <w:i/>
          <w:sz w:val="22"/>
          <w:szCs w:val="22"/>
        </w:rPr>
        <w:t>PS</w:t>
      </w:r>
      <w:r w:rsidRPr="00403A82">
        <w:rPr>
          <w:sz w:val="22"/>
          <w:szCs w:val="22"/>
        </w:rPr>
        <w:t xml:space="preserve"> (2011): 565-70.</w:t>
      </w:r>
    </w:p>
    <w:p w:rsidR="000B4B1A" w:rsidRPr="00403A82" w:rsidRDefault="000B4B1A" w:rsidP="000B4B1A">
      <w:pPr>
        <w:pStyle w:val="NoSpacing"/>
        <w:rPr>
          <w:rFonts w:ascii="Times New Roman" w:hAnsi="Times New Roman"/>
          <w:b/>
        </w:rPr>
      </w:pPr>
    </w:p>
    <w:p w:rsidR="000B4B1A" w:rsidRPr="00403A82" w:rsidRDefault="000B4B1A" w:rsidP="000B4B1A">
      <w:pPr>
        <w:pStyle w:val="NoSpacing"/>
        <w:rPr>
          <w:rFonts w:ascii="Times New Roman" w:hAnsi="Times New Roman"/>
          <w:b/>
        </w:rPr>
      </w:pPr>
      <w:r w:rsidRPr="00403A82">
        <w:rPr>
          <w:rFonts w:ascii="Times New Roman" w:hAnsi="Times New Roman"/>
          <w:b/>
        </w:rPr>
        <w:t>FACT/VALUE DICHOTOMY</w:t>
      </w:r>
    </w:p>
    <w:p w:rsidR="000B4B1A" w:rsidRPr="00403A82" w:rsidRDefault="000B4B1A" w:rsidP="000B4B1A">
      <w:pPr>
        <w:ind w:left="1440" w:hanging="1440"/>
        <w:rPr>
          <w:sz w:val="22"/>
          <w:szCs w:val="22"/>
        </w:rPr>
      </w:pPr>
      <w:proofErr w:type="spellStart"/>
      <w:r w:rsidRPr="00403A82">
        <w:rPr>
          <w:rFonts w:eastAsia="Calibri"/>
          <w:sz w:val="22"/>
          <w:szCs w:val="22"/>
        </w:rPr>
        <w:t>Th</w:t>
      </w:r>
      <w:proofErr w:type="spellEnd"/>
      <w:r w:rsidRPr="00403A82">
        <w:rPr>
          <w:rFonts w:eastAsia="Calibri"/>
          <w:sz w:val="22"/>
          <w:szCs w:val="22"/>
        </w:rPr>
        <w:t xml:space="preserve"> 1/</w:t>
      </w:r>
      <w:r w:rsidR="00AE4DA0" w:rsidRPr="00403A82">
        <w:rPr>
          <w:rFonts w:eastAsia="Calibri"/>
          <w:sz w:val="22"/>
          <w:szCs w:val="22"/>
        </w:rPr>
        <w:t>23</w:t>
      </w:r>
      <w:r w:rsidRPr="00403A82">
        <w:rPr>
          <w:rFonts w:eastAsia="Calibri"/>
          <w:sz w:val="22"/>
          <w:szCs w:val="22"/>
        </w:rPr>
        <w:tab/>
      </w:r>
      <w:r w:rsidRPr="00403A82">
        <w:rPr>
          <w:sz w:val="22"/>
          <w:szCs w:val="22"/>
        </w:rPr>
        <w:t>Max Weber, “The Meaning of ‘Ethical Neutrality’ in Sociol</w:t>
      </w:r>
      <w:r w:rsidR="009A55D9" w:rsidRPr="00403A82">
        <w:rPr>
          <w:sz w:val="22"/>
          <w:szCs w:val="22"/>
        </w:rPr>
        <w:t xml:space="preserve">ogy and Economics,” in Edward </w:t>
      </w:r>
      <w:proofErr w:type="spellStart"/>
      <w:r w:rsidR="009A55D9" w:rsidRPr="00403A82">
        <w:rPr>
          <w:sz w:val="22"/>
          <w:szCs w:val="22"/>
        </w:rPr>
        <w:t>S</w:t>
      </w:r>
      <w:r w:rsidRPr="00403A82">
        <w:rPr>
          <w:sz w:val="22"/>
          <w:szCs w:val="22"/>
        </w:rPr>
        <w:t>hils</w:t>
      </w:r>
      <w:proofErr w:type="spellEnd"/>
      <w:r w:rsidRPr="00403A82">
        <w:rPr>
          <w:sz w:val="22"/>
          <w:szCs w:val="22"/>
        </w:rPr>
        <w:t xml:space="preserve"> and Henry Finch, eds. </w:t>
      </w:r>
      <w:r w:rsidRPr="00403A82">
        <w:rPr>
          <w:i/>
          <w:sz w:val="22"/>
          <w:szCs w:val="22"/>
        </w:rPr>
        <w:t>Max Weber on the Methodology of the Social Sciences</w:t>
      </w:r>
      <w:r w:rsidRPr="00403A82">
        <w:rPr>
          <w:sz w:val="22"/>
          <w:szCs w:val="22"/>
        </w:rPr>
        <w:t xml:space="preserve"> (Glencoe: The Free Press, 1949), pp. 1-47.</w:t>
      </w:r>
    </w:p>
    <w:p w:rsidR="00125B17" w:rsidRPr="00403A82" w:rsidRDefault="000B4B1A" w:rsidP="00125B17">
      <w:pPr>
        <w:ind w:left="1440" w:hanging="1440"/>
        <w:rPr>
          <w:sz w:val="22"/>
          <w:szCs w:val="22"/>
        </w:rPr>
      </w:pPr>
      <w:proofErr w:type="gramStart"/>
      <w:r w:rsidRPr="00403A82">
        <w:rPr>
          <w:rFonts w:eastAsia="Calibri"/>
          <w:sz w:val="22"/>
          <w:szCs w:val="22"/>
        </w:rPr>
        <w:t>T 1/2</w:t>
      </w:r>
      <w:r w:rsidR="00AE4DA0" w:rsidRPr="00403A82">
        <w:rPr>
          <w:rFonts w:eastAsia="Calibri"/>
          <w:sz w:val="22"/>
          <w:szCs w:val="22"/>
        </w:rPr>
        <w:t>8</w:t>
      </w:r>
      <w:r w:rsidRPr="00403A82">
        <w:rPr>
          <w:rFonts w:eastAsia="Calibri"/>
          <w:sz w:val="22"/>
          <w:szCs w:val="22"/>
        </w:rPr>
        <w:tab/>
      </w:r>
      <w:r w:rsidR="001228C6" w:rsidRPr="00403A82">
        <w:rPr>
          <w:rFonts w:eastAsia="Calibri"/>
          <w:sz w:val="22"/>
          <w:szCs w:val="22"/>
        </w:rPr>
        <w:t xml:space="preserve">Eric </w:t>
      </w:r>
      <w:proofErr w:type="spellStart"/>
      <w:r w:rsidR="001228C6" w:rsidRPr="00403A82">
        <w:rPr>
          <w:rFonts w:eastAsia="Calibri"/>
          <w:sz w:val="22"/>
          <w:szCs w:val="22"/>
        </w:rPr>
        <w:t>Voegelin</w:t>
      </w:r>
      <w:proofErr w:type="spellEnd"/>
      <w:r w:rsidR="001228C6" w:rsidRPr="00403A82">
        <w:rPr>
          <w:rFonts w:eastAsia="Calibri"/>
          <w:sz w:val="22"/>
          <w:szCs w:val="22"/>
        </w:rPr>
        <w:t xml:space="preserve">, </w:t>
      </w:r>
      <w:r w:rsidR="001228C6" w:rsidRPr="00403A82">
        <w:rPr>
          <w:rFonts w:eastAsia="Calibri"/>
          <w:i/>
          <w:sz w:val="22"/>
          <w:szCs w:val="22"/>
        </w:rPr>
        <w:t>New Science of Politics</w:t>
      </w:r>
      <w:r w:rsidR="001228C6" w:rsidRPr="00403A82">
        <w:rPr>
          <w:rFonts w:eastAsia="Calibri"/>
          <w:sz w:val="22"/>
          <w:szCs w:val="22"/>
        </w:rPr>
        <w:t xml:space="preserve">, “Introduction”; and Leo Strauss, </w:t>
      </w:r>
      <w:r w:rsidR="001228C6" w:rsidRPr="00403A82">
        <w:rPr>
          <w:rFonts w:eastAsia="Calibri"/>
          <w:i/>
          <w:sz w:val="22"/>
          <w:szCs w:val="22"/>
        </w:rPr>
        <w:t>Natural Right and History</w:t>
      </w:r>
      <w:r w:rsidR="001228C6" w:rsidRPr="00403A82">
        <w:rPr>
          <w:rFonts w:eastAsia="Calibri"/>
          <w:sz w:val="22"/>
          <w:szCs w:val="22"/>
        </w:rPr>
        <w:t xml:space="preserve">, </w:t>
      </w:r>
      <w:proofErr w:type="spellStart"/>
      <w:r w:rsidR="001228C6" w:rsidRPr="00403A82">
        <w:rPr>
          <w:rFonts w:eastAsia="Calibri"/>
          <w:sz w:val="22"/>
          <w:szCs w:val="22"/>
        </w:rPr>
        <w:t>ch.</w:t>
      </w:r>
      <w:proofErr w:type="spellEnd"/>
      <w:r w:rsidR="001228C6" w:rsidRPr="00403A82">
        <w:rPr>
          <w:rFonts w:eastAsia="Calibri"/>
          <w:sz w:val="22"/>
          <w:szCs w:val="22"/>
        </w:rPr>
        <w:t xml:space="preserve"> 2.</w:t>
      </w:r>
      <w:proofErr w:type="gramEnd"/>
    </w:p>
    <w:p w:rsidR="000B4B1A" w:rsidRPr="00403A82" w:rsidRDefault="000B4B1A" w:rsidP="000B4B1A">
      <w:pPr>
        <w:ind w:left="1440"/>
        <w:rPr>
          <w:sz w:val="22"/>
          <w:szCs w:val="22"/>
        </w:rPr>
      </w:pPr>
    </w:p>
    <w:p w:rsidR="001228C6" w:rsidRPr="00403A82" w:rsidRDefault="001228C6" w:rsidP="001228C6">
      <w:pPr>
        <w:pStyle w:val="NoSpacing"/>
        <w:rPr>
          <w:rFonts w:ascii="Times New Roman" w:hAnsi="Times New Roman"/>
          <w:b/>
        </w:rPr>
      </w:pPr>
      <w:r w:rsidRPr="00403A82">
        <w:rPr>
          <w:rFonts w:ascii="Times New Roman" w:hAnsi="Times New Roman"/>
          <w:b/>
        </w:rPr>
        <w:t>QUENTIN SKINNER</w:t>
      </w:r>
    </w:p>
    <w:p w:rsidR="000B4B1A" w:rsidRPr="00403A82" w:rsidRDefault="000B4B1A" w:rsidP="000B4B1A">
      <w:pPr>
        <w:pStyle w:val="NoSpacing"/>
        <w:ind w:left="1440" w:hanging="1440"/>
        <w:rPr>
          <w:rFonts w:ascii="Times New Roman" w:hAnsi="Times New Roman"/>
          <w:color w:val="FF0000"/>
        </w:rPr>
      </w:pPr>
      <w:proofErr w:type="spellStart"/>
      <w:r w:rsidRPr="00403A82">
        <w:rPr>
          <w:rFonts w:ascii="Times New Roman" w:hAnsi="Times New Roman"/>
        </w:rPr>
        <w:t>Th</w:t>
      </w:r>
      <w:proofErr w:type="spellEnd"/>
      <w:r w:rsidRPr="00403A82">
        <w:rPr>
          <w:rFonts w:ascii="Times New Roman" w:hAnsi="Times New Roman"/>
        </w:rPr>
        <w:t xml:space="preserve"> 1/</w:t>
      </w:r>
      <w:r w:rsidR="00AE4DA0" w:rsidRPr="00403A82">
        <w:rPr>
          <w:rFonts w:ascii="Times New Roman" w:hAnsi="Times New Roman"/>
        </w:rPr>
        <w:t>30</w:t>
      </w:r>
      <w:r w:rsidRPr="00403A82">
        <w:rPr>
          <w:rFonts w:ascii="Times New Roman" w:hAnsi="Times New Roman"/>
        </w:rPr>
        <w:t xml:space="preserve"> </w:t>
      </w:r>
      <w:r w:rsidRPr="00403A82">
        <w:rPr>
          <w:rFonts w:ascii="Times New Roman" w:hAnsi="Times New Roman"/>
        </w:rPr>
        <w:tab/>
      </w:r>
      <w:r w:rsidR="00E73BF9" w:rsidRPr="00403A82">
        <w:rPr>
          <w:rFonts w:ascii="Times New Roman" w:hAnsi="Times New Roman"/>
        </w:rPr>
        <w:t xml:space="preserve">Quentin Skinner, “The Limits of Historical Explanations,” </w:t>
      </w:r>
      <w:r w:rsidR="00E73BF9" w:rsidRPr="00403A82">
        <w:rPr>
          <w:rFonts w:ascii="Times New Roman" w:hAnsi="Times New Roman"/>
          <w:i/>
        </w:rPr>
        <w:t>Philosophy</w:t>
      </w:r>
      <w:r w:rsidR="00E73BF9" w:rsidRPr="00403A82">
        <w:rPr>
          <w:rFonts w:ascii="Times New Roman" w:hAnsi="Times New Roman"/>
        </w:rPr>
        <w:t xml:space="preserve"> 41 (1966): 199-215.</w:t>
      </w:r>
    </w:p>
    <w:p w:rsidR="000B4B1A" w:rsidRPr="00403A82" w:rsidRDefault="000B4B1A" w:rsidP="000B4B1A">
      <w:pPr>
        <w:pStyle w:val="NoSpacing"/>
        <w:ind w:left="1440" w:hanging="1440"/>
        <w:rPr>
          <w:rFonts w:ascii="Times New Roman" w:hAnsi="Times New Roman"/>
        </w:rPr>
      </w:pPr>
      <w:r w:rsidRPr="00403A82">
        <w:rPr>
          <w:rFonts w:ascii="Times New Roman" w:hAnsi="Times New Roman"/>
        </w:rPr>
        <w:t xml:space="preserve">T </w:t>
      </w:r>
      <w:r w:rsidR="00AE4DA0" w:rsidRPr="00403A82">
        <w:rPr>
          <w:rFonts w:ascii="Times New Roman" w:hAnsi="Times New Roman"/>
        </w:rPr>
        <w:t>2</w:t>
      </w:r>
      <w:r w:rsidRPr="00403A82">
        <w:rPr>
          <w:rFonts w:ascii="Times New Roman" w:hAnsi="Times New Roman"/>
        </w:rPr>
        <w:t>/</w:t>
      </w:r>
      <w:r w:rsidR="00AE4DA0" w:rsidRPr="00403A82">
        <w:rPr>
          <w:rFonts w:ascii="Times New Roman" w:hAnsi="Times New Roman"/>
        </w:rPr>
        <w:t>4</w:t>
      </w:r>
      <w:r w:rsidRPr="00403A82">
        <w:rPr>
          <w:rFonts w:ascii="Times New Roman" w:hAnsi="Times New Roman"/>
        </w:rPr>
        <w:tab/>
      </w:r>
      <w:r w:rsidR="00E73BF9" w:rsidRPr="00403A82">
        <w:rPr>
          <w:rFonts w:ascii="Times New Roman" w:hAnsi="Times New Roman"/>
        </w:rPr>
        <w:t xml:space="preserve">Quentin Skinner, “Meaning and Understanding in the History of Ideas,” </w:t>
      </w:r>
      <w:r w:rsidR="00E73BF9" w:rsidRPr="00403A82">
        <w:rPr>
          <w:rFonts w:ascii="Times New Roman" w:hAnsi="Times New Roman"/>
          <w:i/>
        </w:rPr>
        <w:t>History and Theory</w:t>
      </w:r>
      <w:r w:rsidR="00E73BF9" w:rsidRPr="00403A82">
        <w:rPr>
          <w:rFonts w:ascii="Times New Roman" w:hAnsi="Times New Roman"/>
        </w:rPr>
        <w:t xml:space="preserve"> 8 (1969): 3-53; Quentin Skinner, “Motives, Intentions and the Interpretation of Texts,” </w:t>
      </w:r>
      <w:r w:rsidR="00E73BF9" w:rsidRPr="00403A82">
        <w:rPr>
          <w:rFonts w:ascii="Times New Roman" w:hAnsi="Times New Roman"/>
          <w:i/>
        </w:rPr>
        <w:t>New Literary History</w:t>
      </w:r>
      <w:r w:rsidR="00E73BF9" w:rsidRPr="00403A82">
        <w:rPr>
          <w:rFonts w:ascii="Times New Roman" w:hAnsi="Times New Roman"/>
        </w:rPr>
        <w:t xml:space="preserve"> 3, </w:t>
      </w:r>
      <w:r w:rsidR="00E73BF9" w:rsidRPr="00403A82">
        <w:rPr>
          <w:rFonts w:ascii="Times New Roman" w:hAnsi="Times New Roman"/>
          <w:i/>
        </w:rPr>
        <w:t>On Interpretation</w:t>
      </w:r>
      <w:r w:rsidR="00E73BF9" w:rsidRPr="00403A82">
        <w:rPr>
          <w:rFonts w:ascii="Times New Roman" w:hAnsi="Times New Roman"/>
        </w:rPr>
        <w:t>: I (1972): 393-408.</w:t>
      </w:r>
    </w:p>
    <w:p w:rsidR="000B4B1A" w:rsidRPr="00403A82" w:rsidRDefault="000B4B1A" w:rsidP="000B4B1A">
      <w:pPr>
        <w:pStyle w:val="NoSpacing"/>
        <w:rPr>
          <w:rFonts w:ascii="Times New Roman" w:hAnsi="Times New Roman"/>
          <w:b/>
        </w:rPr>
      </w:pPr>
    </w:p>
    <w:p w:rsidR="008B139C" w:rsidRPr="00403A82" w:rsidRDefault="008B139C" w:rsidP="008B139C">
      <w:pPr>
        <w:pStyle w:val="NoSpacing"/>
        <w:rPr>
          <w:rFonts w:ascii="Times New Roman" w:hAnsi="Times New Roman"/>
          <w:b/>
        </w:rPr>
      </w:pPr>
      <w:r w:rsidRPr="00403A82">
        <w:rPr>
          <w:rFonts w:ascii="Times New Roman" w:hAnsi="Times New Roman"/>
          <w:b/>
        </w:rPr>
        <w:t>JOHN RAWLS</w:t>
      </w:r>
    </w:p>
    <w:p w:rsidR="000B4B1A" w:rsidRPr="00403A82" w:rsidRDefault="000B4B1A" w:rsidP="000B4B1A">
      <w:pPr>
        <w:ind w:left="1440" w:hanging="1440"/>
        <w:rPr>
          <w:sz w:val="22"/>
          <w:szCs w:val="22"/>
        </w:rPr>
      </w:pPr>
      <w:proofErr w:type="spellStart"/>
      <w:r w:rsidRPr="00403A82">
        <w:rPr>
          <w:rFonts w:eastAsia="Calibri"/>
          <w:sz w:val="22"/>
          <w:szCs w:val="22"/>
        </w:rPr>
        <w:t>Th</w:t>
      </w:r>
      <w:proofErr w:type="spellEnd"/>
      <w:r w:rsidRPr="00403A82">
        <w:rPr>
          <w:rFonts w:eastAsia="Calibri"/>
          <w:sz w:val="22"/>
          <w:szCs w:val="22"/>
        </w:rPr>
        <w:t xml:space="preserve"> 2/</w:t>
      </w:r>
      <w:r w:rsidR="00AE4DA0" w:rsidRPr="00403A82">
        <w:rPr>
          <w:rFonts w:eastAsia="Calibri"/>
          <w:sz w:val="22"/>
          <w:szCs w:val="22"/>
        </w:rPr>
        <w:t>6</w:t>
      </w:r>
      <w:r w:rsidRPr="00403A82">
        <w:rPr>
          <w:rFonts w:eastAsia="Calibri"/>
          <w:sz w:val="22"/>
          <w:szCs w:val="22"/>
        </w:rPr>
        <w:tab/>
      </w:r>
      <w:r w:rsidR="008B139C" w:rsidRPr="00403A82">
        <w:rPr>
          <w:i/>
          <w:sz w:val="22"/>
          <w:szCs w:val="22"/>
        </w:rPr>
        <w:t>Justice as Fairness</w:t>
      </w:r>
      <w:r w:rsidR="008B139C" w:rsidRPr="00403A82">
        <w:rPr>
          <w:sz w:val="22"/>
          <w:szCs w:val="22"/>
        </w:rPr>
        <w:t>, ed. Erin Kelly (Cambridge: Harvard University Press, 2001), pp. 1-38.</w:t>
      </w:r>
    </w:p>
    <w:p w:rsidR="000B4B1A" w:rsidRPr="00403A82" w:rsidRDefault="000B4B1A" w:rsidP="000B4B1A">
      <w:pPr>
        <w:pStyle w:val="NoSpacing"/>
        <w:rPr>
          <w:rFonts w:ascii="Times New Roman" w:hAnsi="Times New Roman"/>
          <w:i/>
        </w:rPr>
      </w:pPr>
      <w:r w:rsidRPr="00403A82">
        <w:rPr>
          <w:rFonts w:ascii="Times New Roman" w:hAnsi="Times New Roman"/>
        </w:rPr>
        <w:tab/>
      </w:r>
    </w:p>
    <w:p w:rsidR="000B4B1A" w:rsidRPr="00403A82" w:rsidRDefault="000B4B1A" w:rsidP="000B4B1A">
      <w:pPr>
        <w:ind w:left="1440" w:hanging="1440"/>
        <w:rPr>
          <w:sz w:val="22"/>
          <w:szCs w:val="22"/>
        </w:rPr>
      </w:pPr>
      <w:r w:rsidRPr="00403A82">
        <w:rPr>
          <w:rFonts w:eastAsia="Calibri"/>
          <w:sz w:val="22"/>
          <w:szCs w:val="22"/>
        </w:rPr>
        <w:t>T 2/</w:t>
      </w:r>
      <w:r w:rsidR="00AE4DA0" w:rsidRPr="00403A82">
        <w:rPr>
          <w:rFonts w:eastAsia="Calibri"/>
          <w:sz w:val="22"/>
          <w:szCs w:val="22"/>
        </w:rPr>
        <w:t>11</w:t>
      </w:r>
      <w:r w:rsidRPr="00403A82">
        <w:rPr>
          <w:rFonts w:eastAsia="Calibri"/>
          <w:sz w:val="22"/>
          <w:szCs w:val="22"/>
        </w:rPr>
        <w:tab/>
      </w:r>
      <w:r w:rsidR="008B139C" w:rsidRPr="00403A82">
        <w:rPr>
          <w:rFonts w:eastAsia="Calibri"/>
          <w:i/>
          <w:sz w:val="22"/>
          <w:szCs w:val="22"/>
        </w:rPr>
        <w:t>JF</w:t>
      </w:r>
      <w:r w:rsidR="008B139C" w:rsidRPr="00403A82">
        <w:rPr>
          <w:rFonts w:eastAsia="Calibri"/>
          <w:sz w:val="22"/>
          <w:szCs w:val="22"/>
        </w:rPr>
        <w:t>, pp. 39-79;</w:t>
      </w:r>
      <w:r w:rsidR="008B139C" w:rsidRPr="00403A82">
        <w:rPr>
          <w:sz w:val="22"/>
          <w:szCs w:val="22"/>
        </w:rPr>
        <w:t xml:space="preserve"> Allan Bloom, “Justice:  John Rawls versus the Tradition of Political Philosophy,” </w:t>
      </w:r>
      <w:r w:rsidR="008B139C" w:rsidRPr="00403A82">
        <w:rPr>
          <w:i/>
          <w:sz w:val="22"/>
          <w:szCs w:val="22"/>
        </w:rPr>
        <w:t>American Political Science Review</w:t>
      </w:r>
      <w:r w:rsidR="008B139C" w:rsidRPr="00403A82">
        <w:rPr>
          <w:sz w:val="22"/>
          <w:szCs w:val="22"/>
        </w:rPr>
        <w:t xml:space="preserve"> 69 (1975): 648-662; reprinted in </w:t>
      </w:r>
      <w:r w:rsidR="008B139C" w:rsidRPr="00403A82">
        <w:rPr>
          <w:i/>
          <w:sz w:val="22"/>
          <w:szCs w:val="22"/>
        </w:rPr>
        <w:t>Giants and Dwarfs</w:t>
      </w:r>
      <w:r w:rsidR="008B139C" w:rsidRPr="00403A82">
        <w:rPr>
          <w:sz w:val="22"/>
          <w:szCs w:val="22"/>
        </w:rPr>
        <w:t>;</w:t>
      </w:r>
    </w:p>
    <w:p w:rsidR="000B4B1A" w:rsidRPr="00403A82" w:rsidRDefault="000B4B1A" w:rsidP="008B139C">
      <w:pPr>
        <w:pStyle w:val="NoSpacing"/>
        <w:tabs>
          <w:tab w:val="left" w:pos="1470"/>
        </w:tabs>
        <w:rPr>
          <w:rFonts w:ascii="Times New Roman" w:hAnsi="Times New Roman"/>
        </w:rPr>
      </w:pPr>
      <w:proofErr w:type="spellStart"/>
      <w:r w:rsidRPr="00403A82">
        <w:rPr>
          <w:rFonts w:ascii="Times New Roman" w:hAnsi="Times New Roman"/>
        </w:rPr>
        <w:t>Th</w:t>
      </w:r>
      <w:proofErr w:type="spellEnd"/>
      <w:r w:rsidRPr="00403A82">
        <w:rPr>
          <w:rFonts w:ascii="Times New Roman" w:hAnsi="Times New Roman"/>
        </w:rPr>
        <w:t xml:space="preserve"> 2/</w:t>
      </w:r>
      <w:r w:rsidR="00AE4DA0" w:rsidRPr="00403A82">
        <w:rPr>
          <w:rFonts w:ascii="Times New Roman" w:hAnsi="Times New Roman"/>
        </w:rPr>
        <w:t>13</w:t>
      </w:r>
      <w:r w:rsidRPr="00403A82">
        <w:rPr>
          <w:rFonts w:ascii="Times New Roman" w:hAnsi="Times New Roman"/>
        </w:rPr>
        <w:tab/>
      </w:r>
      <w:r w:rsidR="008B139C" w:rsidRPr="00403A82">
        <w:rPr>
          <w:rFonts w:ascii="Times New Roman" w:hAnsi="Times New Roman"/>
          <w:i/>
        </w:rPr>
        <w:t xml:space="preserve">JF, </w:t>
      </w:r>
      <w:r w:rsidR="008B139C" w:rsidRPr="00403A82">
        <w:rPr>
          <w:rFonts w:ascii="Times New Roman" w:hAnsi="Times New Roman"/>
        </w:rPr>
        <w:t>pp. 80-115</w:t>
      </w:r>
    </w:p>
    <w:p w:rsidR="000B4B1A" w:rsidRPr="00403A82" w:rsidRDefault="000B4B1A" w:rsidP="000B4B1A">
      <w:pPr>
        <w:pStyle w:val="NoSpacing"/>
        <w:tabs>
          <w:tab w:val="left" w:pos="1470"/>
        </w:tabs>
        <w:rPr>
          <w:rFonts w:ascii="Times New Roman" w:hAnsi="Times New Roman"/>
        </w:rPr>
      </w:pPr>
      <w:r w:rsidRPr="00403A82">
        <w:rPr>
          <w:rFonts w:ascii="Times New Roman" w:hAnsi="Times New Roman"/>
        </w:rPr>
        <w:t>T 2/</w:t>
      </w:r>
      <w:r w:rsidR="00AE4DA0" w:rsidRPr="00403A82">
        <w:rPr>
          <w:rFonts w:ascii="Times New Roman" w:hAnsi="Times New Roman"/>
        </w:rPr>
        <w:t>18</w:t>
      </w:r>
      <w:r w:rsidRPr="00403A82">
        <w:rPr>
          <w:rFonts w:ascii="Times New Roman" w:hAnsi="Times New Roman"/>
        </w:rPr>
        <w:tab/>
      </w:r>
      <w:r w:rsidRPr="00403A82">
        <w:rPr>
          <w:rFonts w:ascii="Times New Roman" w:hAnsi="Times New Roman"/>
          <w:i/>
        </w:rPr>
        <w:t>JF</w:t>
      </w:r>
      <w:r w:rsidRPr="00403A82">
        <w:rPr>
          <w:rFonts w:ascii="Times New Roman" w:hAnsi="Times New Roman"/>
        </w:rPr>
        <w:t xml:space="preserve">, pp. </w:t>
      </w:r>
      <w:r w:rsidR="008B139C" w:rsidRPr="00403A82">
        <w:rPr>
          <w:rFonts w:ascii="Times New Roman" w:hAnsi="Times New Roman"/>
        </w:rPr>
        <w:t>115</w:t>
      </w:r>
      <w:r w:rsidRPr="00403A82">
        <w:rPr>
          <w:rFonts w:ascii="Times New Roman" w:hAnsi="Times New Roman"/>
        </w:rPr>
        <w:t>-</w:t>
      </w:r>
      <w:r w:rsidR="008B139C" w:rsidRPr="00403A82">
        <w:rPr>
          <w:rFonts w:ascii="Times New Roman" w:hAnsi="Times New Roman"/>
        </w:rPr>
        <w:t>179</w:t>
      </w:r>
      <w:r w:rsidRPr="00403A82">
        <w:rPr>
          <w:rFonts w:ascii="Times New Roman" w:hAnsi="Times New Roman"/>
        </w:rPr>
        <w:t>.</w:t>
      </w:r>
    </w:p>
    <w:p w:rsidR="000B4B1A" w:rsidRPr="00403A82" w:rsidRDefault="000B4B1A" w:rsidP="000B4B1A">
      <w:pPr>
        <w:pStyle w:val="NoSpacing"/>
        <w:tabs>
          <w:tab w:val="left" w:pos="1470"/>
        </w:tabs>
        <w:rPr>
          <w:rFonts w:ascii="Times New Roman" w:hAnsi="Times New Roman"/>
        </w:rPr>
      </w:pPr>
      <w:proofErr w:type="spellStart"/>
      <w:r w:rsidRPr="00403A82">
        <w:rPr>
          <w:rFonts w:ascii="Times New Roman" w:hAnsi="Times New Roman"/>
        </w:rPr>
        <w:t>Th</w:t>
      </w:r>
      <w:proofErr w:type="spellEnd"/>
      <w:r w:rsidRPr="00403A82">
        <w:rPr>
          <w:rFonts w:ascii="Times New Roman" w:hAnsi="Times New Roman"/>
        </w:rPr>
        <w:t xml:space="preserve"> 2/</w:t>
      </w:r>
      <w:r w:rsidR="00AE4DA0" w:rsidRPr="00403A82">
        <w:rPr>
          <w:rFonts w:ascii="Times New Roman" w:hAnsi="Times New Roman"/>
        </w:rPr>
        <w:t>20</w:t>
      </w:r>
      <w:r w:rsidRPr="00403A82">
        <w:rPr>
          <w:rFonts w:ascii="Times New Roman" w:hAnsi="Times New Roman"/>
        </w:rPr>
        <w:tab/>
      </w:r>
      <w:r w:rsidRPr="00403A82">
        <w:rPr>
          <w:rFonts w:ascii="Times New Roman" w:hAnsi="Times New Roman"/>
          <w:i/>
        </w:rPr>
        <w:t>JF</w:t>
      </w:r>
      <w:r w:rsidR="008B139C" w:rsidRPr="00403A82">
        <w:rPr>
          <w:rFonts w:ascii="Times New Roman" w:hAnsi="Times New Roman"/>
        </w:rPr>
        <w:t>, pp. 180</w:t>
      </w:r>
      <w:r w:rsidRPr="00403A82">
        <w:rPr>
          <w:rFonts w:ascii="Times New Roman" w:hAnsi="Times New Roman"/>
        </w:rPr>
        <w:t>-</w:t>
      </w:r>
      <w:r w:rsidR="008B139C" w:rsidRPr="00403A82">
        <w:rPr>
          <w:rFonts w:ascii="Times New Roman" w:hAnsi="Times New Roman"/>
        </w:rPr>
        <w:t>202</w:t>
      </w:r>
      <w:r w:rsidRPr="00403A82">
        <w:rPr>
          <w:rFonts w:ascii="Times New Roman" w:hAnsi="Times New Roman"/>
        </w:rPr>
        <w:t>.</w:t>
      </w:r>
    </w:p>
    <w:p w:rsidR="008B139C" w:rsidRPr="00403A82" w:rsidRDefault="008B139C" w:rsidP="000B4B1A">
      <w:pPr>
        <w:pStyle w:val="NoSpacing"/>
        <w:tabs>
          <w:tab w:val="left" w:pos="1470"/>
        </w:tabs>
        <w:rPr>
          <w:rFonts w:ascii="Times New Roman" w:hAnsi="Times New Roman"/>
        </w:rPr>
      </w:pPr>
    </w:p>
    <w:p w:rsidR="008B139C" w:rsidRPr="00403A82" w:rsidRDefault="008B139C" w:rsidP="008B139C">
      <w:pPr>
        <w:pStyle w:val="NoSpacing"/>
        <w:rPr>
          <w:rFonts w:ascii="Times New Roman" w:hAnsi="Times New Roman"/>
          <w:b/>
        </w:rPr>
      </w:pPr>
      <w:r w:rsidRPr="00403A82">
        <w:rPr>
          <w:rFonts w:ascii="Times New Roman" w:hAnsi="Times New Roman"/>
          <w:b/>
        </w:rPr>
        <w:t>HANNAH ARENDT</w:t>
      </w:r>
    </w:p>
    <w:p w:rsidR="000B4B1A" w:rsidRPr="00403A82" w:rsidRDefault="000B4B1A" w:rsidP="008B139C">
      <w:pPr>
        <w:pStyle w:val="NoSpacing"/>
        <w:tabs>
          <w:tab w:val="left" w:pos="1470"/>
        </w:tabs>
        <w:ind w:left="1440" w:hanging="1440"/>
        <w:rPr>
          <w:rFonts w:ascii="Times New Roman" w:hAnsi="Times New Roman"/>
        </w:rPr>
      </w:pPr>
      <w:r w:rsidRPr="00403A82">
        <w:rPr>
          <w:rFonts w:ascii="Times New Roman" w:hAnsi="Times New Roman"/>
        </w:rPr>
        <w:t>T 2/</w:t>
      </w:r>
      <w:r w:rsidR="00AE4DA0" w:rsidRPr="00403A82">
        <w:rPr>
          <w:rFonts w:ascii="Times New Roman" w:hAnsi="Times New Roman"/>
        </w:rPr>
        <w:t>25</w:t>
      </w:r>
      <w:r w:rsidRPr="00403A82">
        <w:rPr>
          <w:rFonts w:ascii="Times New Roman" w:hAnsi="Times New Roman"/>
        </w:rPr>
        <w:tab/>
      </w:r>
      <w:r w:rsidR="008B139C" w:rsidRPr="00403A82">
        <w:rPr>
          <w:rFonts w:ascii="Times New Roman" w:hAnsi="Times New Roman"/>
        </w:rPr>
        <w:t>Hannah Arendt, “Philosophy and Politics: What is Political Philosophy?” a course offered at the New School</w:t>
      </w:r>
      <w:r w:rsidR="008B139C" w:rsidRPr="00403A82">
        <w:rPr>
          <w:rFonts w:ascii="Times New Roman" w:hAnsi="Times New Roman"/>
          <w:i/>
        </w:rPr>
        <w:t xml:space="preserve"> </w:t>
      </w:r>
      <w:r w:rsidR="008B139C" w:rsidRPr="00403A82">
        <w:rPr>
          <w:rFonts w:ascii="Times New Roman" w:hAnsi="Times New Roman"/>
        </w:rPr>
        <w:t>in spring 1969, from the papers of Hannah Arendt at the Library of Congress.</w:t>
      </w:r>
    </w:p>
    <w:p w:rsidR="00403A82" w:rsidRPr="00403A82" w:rsidRDefault="000B4B1A" w:rsidP="00403A82">
      <w:pPr>
        <w:pStyle w:val="NoSpacing"/>
        <w:tabs>
          <w:tab w:val="left" w:pos="1470"/>
        </w:tabs>
        <w:rPr>
          <w:rFonts w:ascii="Times New Roman" w:hAnsi="Times New Roman"/>
        </w:rPr>
      </w:pPr>
      <w:proofErr w:type="spellStart"/>
      <w:r w:rsidRPr="00403A82">
        <w:rPr>
          <w:rFonts w:ascii="Times New Roman" w:hAnsi="Times New Roman"/>
        </w:rPr>
        <w:t>Th</w:t>
      </w:r>
      <w:proofErr w:type="spellEnd"/>
      <w:r w:rsidRPr="00403A82">
        <w:rPr>
          <w:rFonts w:ascii="Times New Roman" w:hAnsi="Times New Roman"/>
        </w:rPr>
        <w:t xml:space="preserve"> 2/</w:t>
      </w:r>
      <w:r w:rsidR="00AE4DA0" w:rsidRPr="00403A82">
        <w:rPr>
          <w:rFonts w:ascii="Times New Roman" w:hAnsi="Times New Roman"/>
        </w:rPr>
        <w:t>27</w:t>
      </w:r>
      <w:r w:rsidRPr="00403A82">
        <w:rPr>
          <w:rFonts w:ascii="Times New Roman" w:hAnsi="Times New Roman"/>
        </w:rPr>
        <w:tab/>
      </w:r>
      <w:r w:rsidR="00403A82" w:rsidRPr="00403A82">
        <w:rPr>
          <w:rFonts w:ascii="Times New Roman" w:hAnsi="Times New Roman"/>
          <w:i/>
        </w:rPr>
        <w:t>The Human Condition</w:t>
      </w:r>
      <w:r w:rsidR="00403A82" w:rsidRPr="00403A82">
        <w:rPr>
          <w:rFonts w:ascii="Times New Roman" w:hAnsi="Times New Roman"/>
        </w:rPr>
        <w:t xml:space="preserve"> (Chicago: University of Chicago Press, 1958), Part I.</w:t>
      </w:r>
    </w:p>
    <w:p w:rsidR="000B4B1A" w:rsidRPr="00403A82" w:rsidRDefault="000B4B1A" w:rsidP="000B4B1A">
      <w:pPr>
        <w:pStyle w:val="NoSpacing"/>
        <w:tabs>
          <w:tab w:val="left" w:pos="1470"/>
        </w:tabs>
        <w:rPr>
          <w:rFonts w:ascii="Times New Roman" w:hAnsi="Times New Roman"/>
        </w:rPr>
      </w:pPr>
      <w:r w:rsidRPr="00403A82">
        <w:rPr>
          <w:rFonts w:ascii="Times New Roman" w:hAnsi="Times New Roman"/>
        </w:rPr>
        <w:t xml:space="preserve">T </w:t>
      </w:r>
      <w:r w:rsidR="00AE4DA0" w:rsidRPr="00403A82">
        <w:rPr>
          <w:rFonts w:ascii="Times New Roman" w:hAnsi="Times New Roman"/>
        </w:rPr>
        <w:t>3</w:t>
      </w:r>
      <w:r w:rsidRPr="00403A82">
        <w:rPr>
          <w:rFonts w:ascii="Times New Roman" w:hAnsi="Times New Roman"/>
        </w:rPr>
        <w:t>/</w:t>
      </w:r>
      <w:r w:rsidR="00AE4DA0" w:rsidRPr="00403A82">
        <w:rPr>
          <w:rFonts w:ascii="Times New Roman" w:hAnsi="Times New Roman"/>
        </w:rPr>
        <w:t>4</w:t>
      </w:r>
      <w:r w:rsidRPr="00403A82">
        <w:rPr>
          <w:rFonts w:ascii="Times New Roman" w:hAnsi="Times New Roman"/>
        </w:rPr>
        <w:tab/>
      </w:r>
      <w:r w:rsidRPr="00403A82">
        <w:rPr>
          <w:rFonts w:ascii="Times New Roman" w:hAnsi="Times New Roman"/>
          <w:i/>
        </w:rPr>
        <w:t xml:space="preserve">HC, </w:t>
      </w:r>
      <w:r w:rsidRPr="00403A82">
        <w:rPr>
          <w:rFonts w:ascii="Times New Roman" w:hAnsi="Times New Roman"/>
        </w:rPr>
        <w:t>Parts II and III (selections)</w:t>
      </w:r>
    </w:p>
    <w:p w:rsidR="000B4B1A" w:rsidRPr="00403A82" w:rsidRDefault="000B4B1A" w:rsidP="000B4B1A">
      <w:pPr>
        <w:pStyle w:val="NoSpacing"/>
        <w:tabs>
          <w:tab w:val="left" w:pos="1470"/>
        </w:tabs>
        <w:rPr>
          <w:rFonts w:ascii="Times New Roman" w:hAnsi="Times New Roman"/>
        </w:rPr>
      </w:pPr>
      <w:proofErr w:type="spellStart"/>
      <w:r w:rsidRPr="00403A82">
        <w:rPr>
          <w:rFonts w:ascii="Times New Roman" w:hAnsi="Times New Roman"/>
        </w:rPr>
        <w:t>Th</w:t>
      </w:r>
      <w:proofErr w:type="spellEnd"/>
      <w:r w:rsidRPr="00403A82">
        <w:rPr>
          <w:rFonts w:ascii="Times New Roman" w:hAnsi="Times New Roman"/>
        </w:rPr>
        <w:t xml:space="preserve"> 3/</w:t>
      </w:r>
      <w:r w:rsidR="00AE4DA0" w:rsidRPr="00403A82">
        <w:rPr>
          <w:rFonts w:ascii="Times New Roman" w:hAnsi="Times New Roman"/>
        </w:rPr>
        <w:t>6</w:t>
      </w:r>
      <w:r w:rsidRPr="00403A82">
        <w:rPr>
          <w:rFonts w:ascii="Times New Roman" w:hAnsi="Times New Roman"/>
        </w:rPr>
        <w:tab/>
      </w:r>
      <w:r w:rsidRPr="00403A82">
        <w:rPr>
          <w:rFonts w:ascii="Times New Roman" w:hAnsi="Times New Roman"/>
          <w:i/>
        </w:rPr>
        <w:t>HC</w:t>
      </w:r>
      <w:r w:rsidRPr="00403A82">
        <w:rPr>
          <w:rFonts w:ascii="Times New Roman" w:hAnsi="Times New Roman"/>
        </w:rPr>
        <w:t xml:space="preserve">, Part IV </w:t>
      </w:r>
    </w:p>
    <w:p w:rsidR="00AE4DA0" w:rsidRPr="00403A82" w:rsidRDefault="00AE4DA0" w:rsidP="000B4B1A">
      <w:pPr>
        <w:pStyle w:val="NoSpacing"/>
        <w:tabs>
          <w:tab w:val="left" w:pos="1470"/>
        </w:tabs>
        <w:rPr>
          <w:rFonts w:ascii="Times New Roman" w:hAnsi="Times New Roman"/>
          <w:i/>
        </w:rPr>
      </w:pPr>
      <w:proofErr w:type="gramStart"/>
      <w:r w:rsidRPr="00403A82">
        <w:rPr>
          <w:rFonts w:ascii="Times New Roman" w:hAnsi="Times New Roman"/>
          <w:i/>
        </w:rPr>
        <w:lastRenderedPageBreak/>
        <w:t>spring</w:t>
      </w:r>
      <w:proofErr w:type="gramEnd"/>
      <w:r w:rsidRPr="00403A82">
        <w:rPr>
          <w:rFonts w:ascii="Times New Roman" w:hAnsi="Times New Roman"/>
          <w:i/>
        </w:rPr>
        <w:t xml:space="preserve"> break</w:t>
      </w:r>
    </w:p>
    <w:p w:rsidR="000B4B1A" w:rsidRPr="00403A82" w:rsidRDefault="000B4B1A" w:rsidP="000B4B1A">
      <w:pPr>
        <w:pStyle w:val="NoSpacing"/>
        <w:tabs>
          <w:tab w:val="left" w:pos="1470"/>
        </w:tabs>
        <w:rPr>
          <w:rFonts w:ascii="Times New Roman" w:hAnsi="Times New Roman"/>
        </w:rPr>
      </w:pPr>
      <w:r w:rsidRPr="00403A82">
        <w:rPr>
          <w:rFonts w:ascii="Times New Roman" w:hAnsi="Times New Roman"/>
        </w:rPr>
        <w:t>T 3/</w:t>
      </w:r>
      <w:r w:rsidR="00AE4DA0" w:rsidRPr="00403A82">
        <w:rPr>
          <w:rFonts w:ascii="Times New Roman" w:hAnsi="Times New Roman"/>
        </w:rPr>
        <w:t>18</w:t>
      </w:r>
      <w:r w:rsidRPr="00403A82">
        <w:rPr>
          <w:rFonts w:ascii="Times New Roman" w:hAnsi="Times New Roman"/>
        </w:rPr>
        <w:tab/>
      </w:r>
      <w:r w:rsidRPr="00403A82">
        <w:rPr>
          <w:rFonts w:ascii="Times New Roman" w:hAnsi="Times New Roman"/>
          <w:i/>
        </w:rPr>
        <w:t>HC</w:t>
      </w:r>
      <w:r w:rsidRPr="00403A82">
        <w:rPr>
          <w:rFonts w:ascii="Times New Roman" w:hAnsi="Times New Roman"/>
        </w:rPr>
        <w:t>, Part V and VI (selections)</w:t>
      </w:r>
    </w:p>
    <w:p w:rsidR="00EB0900" w:rsidRPr="00403A82" w:rsidRDefault="00EB0900" w:rsidP="000B4B1A">
      <w:pPr>
        <w:pStyle w:val="NoSpacing"/>
        <w:rPr>
          <w:rFonts w:ascii="Times New Roman" w:hAnsi="Times New Roman"/>
          <w:i/>
        </w:rPr>
      </w:pPr>
    </w:p>
    <w:p w:rsidR="000B4B1A" w:rsidRPr="00403A82" w:rsidRDefault="000B4B1A" w:rsidP="000B4B1A">
      <w:pPr>
        <w:pStyle w:val="NoSpacing"/>
        <w:rPr>
          <w:rFonts w:ascii="Times New Roman" w:hAnsi="Times New Roman"/>
          <w:b/>
        </w:rPr>
      </w:pPr>
      <w:r w:rsidRPr="00403A82">
        <w:rPr>
          <w:rFonts w:ascii="Times New Roman" w:hAnsi="Times New Roman"/>
          <w:b/>
        </w:rPr>
        <w:t>MICHAEL OAKESHOTT</w:t>
      </w:r>
    </w:p>
    <w:p w:rsidR="000B4B1A" w:rsidRPr="00403A82" w:rsidRDefault="000B4B1A" w:rsidP="000B4B1A">
      <w:pPr>
        <w:pStyle w:val="NoSpacing"/>
        <w:tabs>
          <w:tab w:val="left" w:pos="1470"/>
        </w:tabs>
        <w:ind w:left="1440" w:hanging="1440"/>
        <w:rPr>
          <w:rFonts w:ascii="Times New Roman" w:hAnsi="Times New Roman"/>
          <w:b/>
        </w:rPr>
      </w:pPr>
      <w:proofErr w:type="spellStart"/>
      <w:proofErr w:type="gramStart"/>
      <w:r w:rsidRPr="00403A82">
        <w:rPr>
          <w:rFonts w:ascii="Times New Roman" w:hAnsi="Times New Roman"/>
        </w:rPr>
        <w:t>Th</w:t>
      </w:r>
      <w:proofErr w:type="spellEnd"/>
      <w:r w:rsidRPr="00403A82">
        <w:rPr>
          <w:rFonts w:ascii="Times New Roman" w:hAnsi="Times New Roman"/>
        </w:rPr>
        <w:t xml:space="preserve"> 3/</w:t>
      </w:r>
      <w:r w:rsidR="00AE4DA0" w:rsidRPr="00403A82">
        <w:rPr>
          <w:rFonts w:ascii="Times New Roman" w:hAnsi="Times New Roman"/>
        </w:rPr>
        <w:t>20</w:t>
      </w:r>
      <w:r w:rsidRPr="00403A82">
        <w:rPr>
          <w:rFonts w:ascii="Times New Roman" w:hAnsi="Times New Roman"/>
        </w:rPr>
        <w:tab/>
        <w:t xml:space="preserve">“Political Philosophy,” in </w:t>
      </w:r>
      <w:r w:rsidRPr="00403A82">
        <w:rPr>
          <w:rFonts w:ascii="Times New Roman" w:hAnsi="Times New Roman"/>
          <w:i/>
        </w:rPr>
        <w:t>Religion, Politics and the Moral Life</w:t>
      </w:r>
      <w:r w:rsidRPr="00403A82">
        <w:rPr>
          <w:rFonts w:ascii="Times New Roman" w:hAnsi="Times New Roman"/>
        </w:rPr>
        <w:t xml:space="preserve"> (New Haven: Yale University Press, 1993)</w:t>
      </w:r>
      <w:r w:rsidRPr="00403A82">
        <w:rPr>
          <w:rFonts w:ascii="Times New Roman" w:hAnsi="Times New Roman"/>
          <w:i/>
        </w:rPr>
        <w:t>.</w:t>
      </w:r>
      <w:proofErr w:type="gramEnd"/>
    </w:p>
    <w:p w:rsidR="000B4B1A" w:rsidRPr="00403A82" w:rsidRDefault="000B4B1A" w:rsidP="000B4B1A">
      <w:pPr>
        <w:pStyle w:val="NoSpacing"/>
        <w:tabs>
          <w:tab w:val="left" w:pos="1470"/>
        </w:tabs>
        <w:ind w:left="1440" w:hanging="1440"/>
        <w:rPr>
          <w:rFonts w:ascii="Times New Roman" w:hAnsi="Times New Roman"/>
        </w:rPr>
      </w:pPr>
      <w:r w:rsidRPr="00403A82">
        <w:rPr>
          <w:rFonts w:ascii="Times New Roman" w:hAnsi="Times New Roman"/>
        </w:rPr>
        <w:tab/>
      </w:r>
      <w:r w:rsidRPr="00403A82">
        <w:rPr>
          <w:rFonts w:ascii="Times New Roman" w:hAnsi="Times New Roman"/>
        </w:rPr>
        <w:tab/>
      </w:r>
      <w:r w:rsidR="00256463" w:rsidRPr="00403A82">
        <w:rPr>
          <w:rFonts w:ascii="Times New Roman" w:hAnsi="Times New Roman"/>
        </w:rPr>
        <w:t xml:space="preserve"> </w:t>
      </w:r>
    </w:p>
    <w:p w:rsidR="000B4B1A" w:rsidRPr="00403A82" w:rsidRDefault="00AE4DA0" w:rsidP="005177B8">
      <w:pPr>
        <w:pStyle w:val="NoSpacing"/>
        <w:tabs>
          <w:tab w:val="left" w:pos="1470"/>
        </w:tabs>
        <w:ind w:left="1440" w:hanging="1440"/>
        <w:rPr>
          <w:rFonts w:ascii="Times New Roman" w:hAnsi="Times New Roman"/>
        </w:rPr>
      </w:pPr>
      <w:r w:rsidRPr="00403A82">
        <w:rPr>
          <w:rFonts w:ascii="Times New Roman" w:hAnsi="Times New Roman"/>
        </w:rPr>
        <w:t>T</w:t>
      </w:r>
      <w:r w:rsidR="000B4B1A" w:rsidRPr="00403A82">
        <w:rPr>
          <w:rFonts w:ascii="Times New Roman" w:hAnsi="Times New Roman"/>
        </w:rPr>
        <w:t xml:space="preserve"> 3/</w:t>
      </w:r>
      <w:r w:rsidRPr="00403A82">
        <w:rPr>
          <w:rFonts w:ascii="Times New Roman" w:hAnsi="Times New Roman"/>
        </w:rPr>
        <w:t>25</w:t>
      </w:r>
      <w:r w:rsidR="000B4B1A" w:rsidRPr="00403A82">
        <w:rPr>
          <w:rFonts w:ascii="Times New Roman" w:hAnsi="Times New Roman"/>
        </w:rPr>
        <w:tab/>
      </w:r>
      <w:proofErr w:type="gramStart"/>
      <w:r w:rsidR="005177B8" w:rsidRPr="00403A82">
        <w:rPr>
          <w:rFonts w:ascii="Times New Roman" w:hAnsi="Times New Roman"/>
          <w:i/>
        </w:rPr>
        <w:t>On</w:t>
      </w:r>
      <w:proofErr w:type="gramEnd"/>
      <w:r w:rsidR="005177B8" w:rsidRPr="00403A82">
        <w:rPr>
          <w:rFonts w:ascii="Times New Roman" w:hAnsi="Times New Roman"/>
          <w:i/>
        </w:rPr>
        <w:t xml:space="preserve"> Human Conduct</w:t>
      </w:r>
      <w:r w:rsidR="005177B8" w:rsidRPr="00403A82">
        <w:rPr>
          <w:rFonts w:ascii="Times New Roman" w:hAnsi="Times New Roman"/>
        </w:rPr>
        <w:t xml:space="preserve"> (Oxford: Oxford University Press, 1975), Chapter 1</w:t>
      </w:r>
      <w:r w:rsidR="005177B8">
        <w:rPr>
          <w:rFonts w:ascii="Times New Roman" w:hAnsi="Times New Roman"/>
        </w:rPr>
        <w:t xml:space="preserve">; </w:t>
      </w:r>
      <w:r w:rsidR="005177B8" w:rsidRPr="00403A82">
        <w:rPr>
          <w:rFonts w:ascii="Times New Roman" w:hAnsi="Times New Roman"/>
        </w:rPr>
        <w:t xml:space="preserve">“Rationalism in Politics” in </w:t>
      </w:r>
      <w:r w:rsidR="005177B8" w:rsidRPr="00403A82">
        <w:rPr>
          <w:rFonts w:ascii="Times New Roman" w:hAnsi="Times New Roman"/>
          <w:i/>
        </w:rPr>
        <w:t>Rationalism in Politics and Other Essays</w:t>
      </w:r>
      <w:r w:rsidR="005177B8" w:rsidRPr="00403A82">
        <w:rPr>
          <w:rFonts w:ascii="Times New Roman" w:hAnsi="Times New Roman"/>
        </w:rPr>
        <w:t xml:space="preserve"> (Indianapolis: Liberty Fund, 1992).</w:t>
      </w:r>
    </w:p>
    <w:p w:rsidR="000B4B1A" w:rsidRPr="00403A82" w:rsidRDefault="000B4B1A" w:rsidP="000B4B1A">
      <w:pPr>
        <w:pStyle w:val="NoSpacing"/>
        <w:tabs>
          <w:tab w:val="left" w:pos="1470"/>
        </w:tabs>
        <w:rPr>
          <w:rFonts w:ascii="Times New Roman" w:hAnsi="Times New Roman"/>
        </w:rPr>
      </w:pPr>
      <w:proofErr w:type="spellStart"/>
      <w:proofErr w:type="gramStart"/>
      <w:r w:rsidRPr="00403A82">
        <w:rPr>
          <w:rFonts w:ascii="Times New Roman" w:hAnsi="Times New Roman"/>
        </w:rPr>
        <w:t>T</w:t>
      </w:r>
      <w:r w:rsidR="00AE4DA0" w:rsidRPr="00403A82">
        <w:rPr>
          <w:rFonts w:ascii="Times New Roman" w:hAnsi="Times New Roman"/>
        </w:rPr>
        <w:t>h</w:t>
      </w:r>
      <w:proofErr w:type="spellEnd"/>
      <w:r w:rsidRPr="00403A82">
        <w:rPr>
          <w:rFonts w:ascii="Times New Roman" w:hAnsi="Times New Roman"/>
        </w:rPr>
        <w:t xml:space="preserve"> 3/27</w:t>
      </w:r>
      <w:r w:rsidRPr="00403A82">
        <w:rPr>
          <w:rFonts w:ascii="Times New Roman" w:hAnsi="Times New Roman"/>
        </w:rPr>
        <w:tab/>
      </w:r>
      <w:r w:rsidR="005177B8">
        <w:rPr>
          <w:rFonts w:ascii="Times New Roman" w:hAnsi="Times New Roman"/>
          <w:i/>
        </w:rPr>
        <w:t>OHC.</w:t>
      </w:r>
      <w:proofErr w:type="gramEnd"/>
      <w:r w:rsidR="005177B8">
        <w:rPr>
          <w:rFonts w:ascii="Times New Roman" w:hAnsi="Times New Roman"/>
          <w:i/>
        </w:rPr>
        <w:t xml:space="preserve"> </w:t>
      </w:r>
      <w:proofErr w:type="gramStart"/>
      <w:r w:rsidR="005177B8" w:rsidRPr="00403A82">
        <w:rPr>
          <w:rFonts w:ascii="Times New Roman" w:hAnsi="Times New Roman"/>
        </w:rPr>
        <w:t>Chapter 2.</w:t>
      </w:r>
      <w:proofErr w:type="gramEnd"/>
    </w:p>
    <w:p w:rsidR="00104E4C" w:rsidRPr="00104E4C" w:rsidRDefault="00AE4DA0" w:rsidP="000B4B1A">
      <w:pPr>
        <w:pStyle w:val="NoSpacing"/>
        <w:tabs>
          <w:tab w:val="left" w:pos="1470"/>
        </w:tabs>
        <w:ind w:left="1440" w:hanging="1440"/>
        <w:rPr>
          <w:rFonts w:ascii="Times New Roman" w:hAnsi="Times New Roman"/>
        </w:rPr>
      </w:pPr>
      <w:proofErr w:type="gramStart"/>
      <w:r w:rsidRPr="00403A82">
        <w:rPr>
          <w:rFonts w:ascii="Times New Roman" w:hAnsi="Times New Roman"/>
        </w:rPr>
        <w:t>T 4/1</w:t>
      </w:r>
      <w:r w:rsidR="000B4B1A" w:rsidRPr="00403A82">
        <w:rPr>
          <w:rFonts w:ascii="Times New Roman" w:hAnsi="Times New Roman"/>
        </w:rPr>
        <w:tab/>
      </w:r>
      <w:r w:rsidR="00104E4C">
        <w:rPr>
          <w:rFonts w:ascii="Times New Roman" w:hAnsi="Times New Roman"/>
          <w:i/>
        </w:rPr>
        <w:t>OHC</w:t>
      </w:r>
      <w:r w:rsidR="00104E4C">
        <w:rPr>
          <w:rFonts w:ascii="Times New Roman" w:hAnsi="Times New Roman"/>
        </w:rPr>
        <w:t xml:space="preserve">, </w:t>
      </w:r>
      <w:r w:rsidR="005177B8">
        <w:rPr>
          <w:rFonts w:ascii="Times New Roman" w:hAnsi="Times New Roman"/>
        </w:rPr>
        <w:t>Chapter 3.</w:t>
      </w:r>
      <w:proofErr w:type="gramEnd"/>
      <w:r w:rsidR="005177B8" w:rsidRPr="005177B8">
        <w:rPr>
          <w:rFonts w:ascii="Times New Roman" w:hAnsi="Times New Roman"/>
        </w:rPr>
        <w:t xml:space="preserve"> </w:t>
      </w:r>
    </w:p>
    <w:p w:rsidR="00104E4C" w:rsidRDefault="00104E4C" w:rsidP="000B4B1A">
      <w:pPr>
        <w:pStyle w:val="NoSpacing"/>
        <w:tabs>
          <w:tab w:val="left" w:pos="1470"/>
        </w:tabs>
        <w:ind w:left="1440" w:hanging="1440"/>
        <w:rPr>
          <w:rFonts w:ascii="Times New Roman" w:hAnsi="Times New Roman"/>
        </w:rPr>
      </w:pPr>
    </w:p>
    <w:p w:rsidR="00DB3874" w:rsidRPr="00403A82" w:rsidRDefault="00DB3874" w:rsidP="00DB3874">
      <w:pPr>
        <w:pStyle w:val="NoSpacing"/>
        <w:tabs>
          <w:tab w:val="left" w:pos="1470"/>
        </w:tabs>
        <w:rPr>
          <w:rFonts w:ascii="Times New Roman" w:hAnsi="Times New Roman"/>
          <w:b/>
        </w:rPr>
      </w:pPr>
      <w:r w:rsidRPr="00403A82">
        <w:rPr>
          <w:rFonts w:ascii="Times New Roman" w:hAnsi="Times New Roman"/>
          <w:b/>
        </w:rPr>
        <w:t>LEO STRAUSS</w:t>
      </w:r>
    </w:p>
    <w:p w:rsidR="000B4B1A" w:rsidRPr="00DB3874" w:rsidRDefault="000B4B1A" w:rsidP="00AA645C">
      <w:pPr>
        <w:pStyle w:val="NoSpacing"/>
        <w:tabs>
          <w:tab w:val="left" w:pos="1470"/>
        </w:tabs>
        <w:ind w:left="1440" w:hanging="1440"/>
        <w:rPr>
          <w:rFonts w:ascii="Times New Roman" w:hAnsi="Times New Roman"/>
        </w:rPr>
      </w:pPr>
      <w:proofErr w:type="spellStart"/>
      <w:r w:rsidRPr="00403A82">
        <w:rPr>
          <w:rFonts w:ascii="Times New Roman" w:hAnsi="Times New Roman"/>
        </w:rPr>
        <w:t>T</w:t>
      </w:r>
      <w:r w:rsidR="00AE4DA0" w:rsidRPr="00403A82">
        <w:rPr>
          <w:rFonts w:ascii="Times New Roman" w:hAnsi="Times New Roman"/>
        </w:rPr>
        <w:t>h</w:t>
      </w:r>
      <w:proofErr w:type="spellEnd"/>
      <w:r w:rsidRPr="00403A82">
        <w:rPr>
          <w:rFonts w:ascii="Times New Roman" w:hAnsi="Times New Roman"/>
        </w:rPr>
        <w:t xml:space="preserve"> 4/3 </w:t>
      </w:r>
      <w:r w:rsidRPr="00403A82">
        <w:rPr>
          <w:rFonts w:ascii="Times New Roman" w:hAnsi="Times New Roman"/>
          <w:i/>
        </w:rPr>
        <w:tab/>
      </w:r>
      <w:r w:rsidR="00AA645C">
        <w:rPr>
          <w:rFonts w:ascii="Times New Roman" w:hAnsi="Times New Roman"/>
        </w:rPr>
        <w:t xml:space="preserve">Strauss, </w:t>
      </w:r>
      <w:r w:rsidR="00DB3874">
        <w:rPr>
          <w:rFonts w:ascii="Times New Roman" w:hAnsi="Times New Roman"/>
        </w:rPr>
        <w:t>“What is Political Philosophy?”</w:t>
      </w:r>
      <w:r w:rsidR="00AA645C">
        <w:rPr>
          <w:rFonts w:ascii="Times New Roman" w:hAnsi="Times New Roman"/>
        </w:rPr>
        <w:t xml:space="preserve">  Catherine </w:t>
      </w:r>
      <w:proofErr w:type="spellStart"/>
      <w:r w:rsidR="00AA645C">
        <w:rPr>
          <w:rFonts w:ascii="Times New Roman" w:hAnsi="Times New Roman"/>
        </w:rPr>
        <w:t>Zuckert</w:t>
      </w:r>
      <w:proofErr w:type="spellEnd"/>
      <w:r w:rsidR="00AA645C">
        <w:rPr>
          <w:rFonts w:ascii="Times New Roman" w:hAnsi="Times New Roman"/>
        </w:rPr>
        <w:t xml:space="preserve">, “The </w:t>
      </w:r>
      <w:proofErr w:type="spellStart"/>
      <w:r w:rsidR="00AA645C">
        <w:rPr>
          <w:rFonts w:ascii="Times New Roman" w:hAnsi="Times New Roman"/>
        </w:rPr>
        <w:t>Straussian</w:t>
      </w:r>
      <w:proofErr w:type="spellEnd"/>
      <w:r w:rsidR="00AA645C">
        <w:rPr>
          <w:rFonts w:ascii="Times New Roman" w:hAnsi="Times New Roman"/>
        </w:rPr>
        <w:t xml:space="preserve"> Approach”</w:t>
      </w:r>
      <w:r w:rsidR="00AA645C" w:rsidRPr="00AA645C">
        <w:rPr>
          <w:rFonts w:ascii="Times New Roman" w:hAnsi="Times New Roman"/>
        </w:rPr>
        <w:t xml:space="preserve"> </w:t>
      </w:r>
      <w:r w:rsidR="00AA645C" w:rsidRPr="00403A82">
        <w:rPr>
          <w:rFonts w:ascii="Times New Roman" w:hAnsi="Times New Roman"/>
        </w:rPr>
        <w:t xml:space="preserve">in George </w:t>
      </w:r>
      <w:proofErr w:type="spellStart"/>
      <w:r w:rsidR="00AA645C" w:rsidRPr="00403A82">
        <w:rPr>
          <w:rFonts w:ascii="Times New Roman" w:hAnsi="Times New Roman"/>
        </w:rPr>
        <w:t>Klosko</w:t>
      </w:r>
      <w:proofErr w:type="spellEnd"/>
      <w:r w:rsidR="00AA645C" w:rsidRPr="00403A82">
        <w:rPr>
          <w:rFonts w:ascii="Times New Roman" w:hAnsi="Times New Roman"/>
        </w:rPr>
        <w:t xml:space="preserve">, ed., </w:t>
      </w:r>
      <w:r w:rsidR="00AA645C" w:rsidRPr="00403A82">
        <w:rPr>
          <w:rFonts w:ascii="Times New Roman" w:hAnsi="Times New Roman"/>
          <w:i/>
        </w:rPr>
        <w:t>Oxford Handbook of the History of Political Philosophy</w:t>
      </w:r>
      <w:r w:rsidR="00AA645C" w:rsidRPr="00403A82">
        <w:rPr>
          <w:rFonts w:ascii="Times New Roman" w:hAnsi="Times New Roman"/>
        </w:rPr>
        <w:t xml:space="preserve"> (Oxford: Oxford University Press, 2011)</w:t>
      </w:r>
      <w:r w:rsidR="00AA645C" w:rsidRPr="00403A82">
        <w:rPr>
          <w:rFonts w:ascii="Times New Roman" w:hAnsi="Times New Roman"/>
          <w:i/>
        </w:rPr>
        <w:t xml:space="preserve"> </w:t>
      </w:r>
      <w:r w:rsidR="00AA645C" w:rsidRPr="00403A82">
        <w:rPr>
          <w:rFonts w:ascii="Times New Roman" w:hAnsi="Times New Roman"/>
        </w:rPr>
        <w:t>pp. 24-35.</w:t>
      </w:r>
    </w:p>
    <w:p w:rsidR="000B4B1A" w:rsidRPr="00403A82" w:rsidRDefault="00AE4DA0" w:rsidP="005177B8">
      <w:pPr>
        <w:pStyle w:val="NoSpacing"/>
        <w:tabs>
          <w:tab w:val="left" w:pos="1470"/>
        </w:tabs>
        <w:ind w:left="1530" w:hanging="1530"/>
        <w:rPr>
          <w:rFonts w:ascii="Times New Roman" w:hAnsi="Times New Roman"/>
          <w:i/>
        </w:rPr>
      </w:pPr>
      <w:r w:rsidRPr="00403A82">
        <w:rPr>
          <w:rFonts w:ascii="Times New Roman" w:hAnsi="Times New Roman"/>
        </w:rPr>
        <w:t>T 4/8</w:t>
      </w:r>
      <w:r w:rsidR="000B4B1A" w:rsidRPr="00403A82">
        <w:rPr>
          <w:rFonts w:ascii="Times New Roman" w:hAnsi="Times New Roman"/>
        </w:rPr>
        <w:t xml:space="preserve"> </w:t>
      </w:r>
      <w:r w:rsidR="000B4B1A" w:rsidRPr="00403A82">
        <w:rPr>
          <w:rFonts w:ascii="Times New Roman" w:hAnsi="Times New Roman"/>
        </w:rPr>
        <w:tab/>
      </w:r>
      <w:r w:rsidR="00DB3874" w:rsidRPr="00403A82">
        <w:rPr>
          <w:rFonts w:ascii="Times New Roman" w:hAnsi="Times New Roman"/>
          <w:i/>
        </w:rPr>
        <w:t>Natural Right &amp; History</w:t>
      </w:r>
      <w:r w:rsidR="00DB3874" w:rsidRPr="00403A82">
        <w:rPr>
          <w:rFonts w:ascii="Times New Roman" w:hAnsi="Times New Roman"/>
        </w:rPr>
        <w:t xml:space="preserve"> (Chicago: University of Chicago</w:t>
      </w:r>
      <w:r w:rsidR="005177B8">
        <w:rPr>
          <w:rFonts w:ascii="Times New Roman" w:hAnsi="Times New Roman"/>
        </w:rPr>
        <w:t xml:space="preserve"> Press: 1953), Introduction and </w:t>
      </w:r>
      <w:proofErr w:type="spellStart"/>
      <w:r w:rsidR="005177B8">
        <w:rPr>
          <w:rFonts w:ascii="Times New Roman" w:hAnsi="Times New Roman"/>
        </w:rPr>
        <w:t>c</w:t>
      </w:r>
      <w:r w:rsidR="00DB3874" w:rsidRPr="00403A82">
        <w:rPr>
          <w:rFonts w:ascii="Times New Roman" w:hAnsi="Times New Roman"/>
        </w:rPr>
        <w:t>h.</w:t>
      </w:r>
      <w:proofErr w:type="spellEnd"/>
      <w:r w:rsidR="00DB3874" w:rsidRPr="00403A82">
        <w:rPr>
          <w:rFonts w:ascii="Times New Roman" w:hAnsi="Times New Roman"/>
        </w:rPr>
        <w:t xml:space="preserve"> 1</w:t>
      </w:r>
    </w:p>
    <w:p w:rsidR="000B4B1A" w:rsidRPr="00403A82" w:rsidRDefault="000B4B1A" w:rsidP="000B4B1A">
      <w:pPr>
        <w:pStyle w:val="NoSpacing"/>
        <w:tabs>
          <w:tab w:val="left" w:pos="1470"/>
        </w:tabs>
        <w:rPr>
          <w:rFonts w:ascii="Times New Roman" w:hAnsi="Times New Roman"/>
          <w:i/>
        </w:rPr>
      </w:pPr>
      <w:r w:rsidRPr="00403A82">
        <w:rPr>
          <w:rFonts w:ascii="Times New Roman" w:hAnsi="Times New Roman"/>
          <w:i/>
        </w:rPr>
        <w:t>Easter Break</w:t>
      </w:r>
    </w:p>
    <w:p w:rsidR="00DB3874" w:rsidRDefault="00DB3874" w:rsidP="000B4B1A">
      <w:pPr>
        <w:pStyle w:val="NoSpacing"/>
        <w:tabs>
          <w:tab w:val="left" w:pos="1470"/>
        </w:tabs>
        <w:rPr>
          <w:rFonts w:ascii="Times New Roman" w:hAnsi="Times New Roman"/>
          <w:b/>
        </w:rPr>
      </w:pPr>
    </w:p>
    <w:p w:rsidR="000B4B1A" w:rsidRPr="00403A82" w:rsidRDefault="00AE4DA0" w:rsidP="000B4B1A">
      <w:pPr>
        <w:pStyle w:val="NoSpacing"/>
        <w:tabs>
          <w:tab w:val="left" w:pos="1470"/>
        </w:tabs>
        <w:ind w:left="1440" w:hanging="1440"/>
        <w:rPr>
          <w:rFonts w:ascii="Times New Roman" w:hAnsi="Times New Roman"/>
        </w:rPr>
      </w:pPr>
      <w:proofErr w:type="gramStart"/>
      <w:r w:rsidRPr="00403A82">
        <w:rPr>
          <w:rFonts w:ascii="Times New Roman" w:hAnsi="Times New Roman"/>
        </w:rPr>
        <w:t>T 4/15</w:t>
      </w:r>
      <w:r w:rsidR="000B4B1A" w:rsidRPr="00403A82">
        <w:rPr>
          <w:rFonts w:ascii="Times New Roman" w:hAnsi="Times New Roman"/>
        </w:rPr>
        <w:tab/>
        <w:t xml:space="preserve"> </w:t>
      </w:r>
      <w:r w:rsidR="005177B8" w:rsidRPr="005177B8">
        <w:rPr>
          <w:rFonts w:ascii="Times New Roman" w:hAnsi="Times New Roman"/>
          <w:i/>
        </w:rPr>
        <w:t>NRH</w:t>
      </w:r>
      <w:r w:rsidR="005177B8">
        <w:rPr>
          <w:rFonts w:ascii="Times New Roman" w:hAnsi="Times New Roman"/>
        </w:rPr>
        <w:t>.</w:t>
      </w:r>
      <w:proofErr w:type="gramEnd"/>
      <w:r w:rsidR="005177B8">
        <w:rPr>
          <w:rFonts w:ascii="Times New Roman" w:hAnsi="Times New Roman"/>
        </w:rPr>
        <w:t xml:space="preserve"> </w:t>
      </w:r>
      <w:proofErr w:type="spellStart"/>
      <w:proofErr w:type="gramStart"/>
      <w:r w:rsidR="005177B8" w:rsidRPr="005177B8">
        <w:rPr>
          <w:rFonts w:ascii="Times New Roman" w:hAnsi="Times New Roman"/>
        </w:rPr>
        <w:t>c</w:t>
      </w:r>
      <w:r w:rsidR="00AA645C" w:rsidRPr="005177B8">
        <w:rPr>
          <w:rFonts w:ascii="Times New Roman" w:hAnsi="Times New Roman"/>
        </w:rPr>
        <w:t>h</w:t>
      </w:r>
      <w:r w:rsidR="00AA645C">
        <w:rPr>
          <w:rFonts w:ascii="Times New Roman" w:hAnsi="Times New Roman"/>
        </w:rPr>
        <w:t>.</w:t>
      </w:r>
      <w:proofErr w:type="spellEnd"/>
      <w:r w:rsidR="00AA645C">
        <w:rPr>
          <w:rFonts w:ascii="Times New Roman" w:hAnsi="Times New Roman"/>
        </w:rPr>
        <w:t xml:space="preserve"> 3 and 4</w:t>
      </w:r>
      <w:r w:rsidR="005177B8">
        <w:rPr>
          <w:rFonts w:ascii="Times New Roman" w:hAnsi="Times New Roman"/>
        </w:rPr>
        <w:t>.</w:t>
      </w:r>
      <w:proofErr w:type="gramEnd"/>
    </w:p>
    <w:p w:rsidR="000B4B1A" w:rsidRPr="00403A82" w:rsidRDefault="00AE4DA0" w:rsidP="000B4B1A">
      <w:pPr>
        <w:pStyle w:val="NoSpacing"/>
        <w:tabs>
          <w:tab w:val="left" w:pos="1470"/>
        </w:tabs>
        <w:rPr>
          <w:rFonts w:ascii="Times New Roman" w:hAnsi="Times New Roman"/>
        </w:rPr>
      </w:pPr>
      <w:proofErr w:type="spellStart"/>
      <w:proofErr w:type="gramStart"/>
      <w:r w:rsidRPr="00403A82">
        <w:rPr>
          <w:rFonts w:ascii="Times New Roman" w:hAnsi="Times New Roman"/>
        </w:rPr>
        <w:t>Th</w:t>
      </w:r>
      <w:proofErr w:type="spellEnd"/>
      <w:r w:rsidRPr="00403A82">
        <w:rPr>
          <w:rFonts w:ascii="Times New Roman" w:hAnsi="Times New Roman"/>
        </w:rPr>
        <w:t xml:space="preserve"> 4/17</w:t>
      </w:r>
      <w:r w:rsidR="000B4B1A" w:rsidRPr="00403A82">
        <w:rPr>
          <w:rFonts w:ascii="Times New Roman" w:hAnsi="Times New Roman"/>
        </w:rPr>
        <w:tab/>
      </w:r>
      <w:r w:rsidR="000B4B1A" w:rsidRPr="00403A82">
        <w:rPr>
          <w:rFonts w:ascii="Times New Roman" w:hAnsi="Times New Roman"/>
          <w:i/>
        </w:rPr>
        <w:t>NRH</w:t>
      </w:r>
      <w:r w:rsidR="000B4B1A" w:rsidRPr="00403A82">
        <w:rPr>
          <w:rFonts w:ascii="Times New Roman" w:hAnsi="Times New Roman"/>
        </w:rPr>
        <w:t xml:space="preserve">, </w:t>
      </w:r>
      <w:proofErr w:type="spellStart"/>
      <w:r w:rsidR="000B4B1A" w:rsidRPr="00403A82">
        <w:rPr>
          <w:rFonts w:ascii="Times New Roman" w:hAnsi="Times New Roman"/>
        </w:rPr>
        <w:t>ch.</w:t>
      </w:r>
      <w:proofErr w:type="spellEnd"/>
      <w:r w:rsidR="000B4B1A" w:rsidRPr="00403A82">
        <w:rPr>
          <w:rFonts w:ascii="Times New Roman" w:hAnsi="Times New Roman"/>
        </w:rPr>
        <w:t xml:space="preserve"> </w:t>
      </w:r>
      <w:r w:rsidR="00AA645C">
        <w:rPr>
          <w:rFonts w:ascii="Times New Roman" w:hAnsi="Times New Roman"/>
        </w:rPr>
        <w:t>5</w:t>
      </w:r>
      <w:r w:rsidR="005177B8">
        <w:rPr>
          <w:rFonts w:ascii="Times New Roman" w:hAnsi="Times New Roman"/>
        </w:rPr>
        <w:t>.</w:t>
      </w:r>
      <w:proofErr w:type="gramEnd"/>
    </w:p>
    <w:p w:rsidR="000B4B1A" w:rsidRDefault="00AE4DA0" w:rsidP="000B4B1A">
      <w:pPr>
        <w:pStyle w:val="NoSpacing"/>
        <w:tabs>
          <w:tab w:val="left" w:pos="1470"/>
        </w:tabs>
        <w:rPr>
          <w:rFonts w:ascii="Times New Roman" w:hAnsi="Times New Roman"/>
        </w:rPr>
      </w:pPr>
      <w:proofErr w:type="gramStart"/>
      <w:r w:rsidRPr="00403A82">
        <w:rPr>
          <w:rFonts w:ascii="Times New Roman" w:hAnsi="Times New Roman"/>
        </w:rPr>
        <w:t>T 4/22</w:t>
      </w:r>
      <w:r w:rsidR="000B4B1A" w:rsidRPr="00403A82">
        <w:rPr>
          <w:rFonts w:ascii="Times New Roman" w:hAnsi="Times New Roman"/>
        </w:rPr>
        <w:tab/>
      </w:r>
      <w:r w:rsidR="000B4B1A" w:rsidRPr="00403A82">
        <w:rPr>
          <w:rFonts w:ascii="Times New Roman" w:hAnsi="Times New Roman"/>
          <w:i/>
        </w:rPr>
        <w:t>NRH</w:t>
      </w:r>
      <w:r w:rsidR="005177B8">
        <w:rPr>
          <w:rFonts w:ascii="Times New Roman" w:hAnsi="Times New Roman"/>
          <w:i/>
        </w:rPr>
        <w:t>.</w:t>
      </w:r>
      <w:proofErr w:type="gramEnd"/>
      <w:r w:rsidR="005177B8">
        <w:rPr>
          <w:rFonts w:ascii="Times New Roman" w:hAnsi="Times New Roman"/>
        </w:rPr>
        <w:t xml:space="preserve"> </w:t>
      </w:r>
      <w:proofErr w:type="spellStart"/>
      <w:proofErr w:type="gramStart"/>
      <w:r w:rsidR="005177B8">
        <w:rPr>
          <w:rFonts w:ascii="Times New Roman" w:hAnsi="Times New Roman"/>
        </w:rPr>
        <w:t>ch</w:t>
      </w:r>
      <w:r w:rsidR="000B4B1A" w:rsidRPr="00403A82">
        <w:rPr>
          <w:rFonts w:ascii="Times New Roman" w:hAnsi="Times New Roman"/>
        </w:rPr>
        <w:t>.</w:t>
      </w:r>
      <w:proofErr w:type="spellEnd"/>
      <w:r w:rsidR="000B4B1A" w:rsidRPr="00403A82">
        <w:rPr>
          <w:rFonts w:ascii="Times New Roman" w:hAnsi="Times New Roman"/>
        </w:rPr>
        <w:t xml:space="preserve"> </w:t>
      </w:r>
      <w:r w:rsidR="00AA645C">
        <w:rPr>
          <w:rFonts w:ascii="Times New Roman" w:hAnsi="Times New Roman"/>
        </w:rPr>
        <w:t>6</w:t>
      </w:r>
      <w:r w:rsidR="005177B8">
        <w:rPr>
          <w:rFonts w:ascii="Times New Roman" w:hAnsi="Times New Roman"/>
        </w:rPr>
        <w:t>.</w:t>
      </w:r>
      <w:proofErr w:type="gramEnd"/>
    </w:p>
    <w:p w:rsidR="009B7D02" w:rsidRDefault="009B7D02" w:rsidP="009B7D02">
      <w:pPr>
        <w:pStyle w:val="NoSpacing"/>
        <w:tabs>
          <w:tab w:val="left" w:pos="1470"/>
        </w:tabs>
        <w:rPr>
          <w:rFonts w:ascii="Times New Roman" w:hAnsi="Times New Roman"/>
          <w:b/>
        </w:rPr>
      </w:pPr>
    </w:p>
    <w:p w:rsidR="009B7D02" w:rsidRPr="00403A82" w:rsidRDefault="009B7D02" w:rsidP="009B7D02">
      <w:pPr>
        <w:pStyle w:val="NoSpacing"/>
        <w:tabs>
          <w:tab w:val="left" w:pos="1470"/>
        </w:tabs>
        <w:rPr>
          <w:rFonts w:ascii="Times New Roman" w:hAnsi="Times New Roman"/>
          <w:b/>
        </w:rPr>
      </w:pPr>
      <w:r w:rsidRPr="00403A82">
        <w:rPr>
          <w:rFonts w:ascii="Times New Roman" w:hAnsi="Times New Roman"/>
          <w:b/>
        </w:rPr>
        <w:t>ERIC VOEGELIN</w:t>
      </w:r>
    </w:p>
    <w:p w:rsidR="000B4B1A" w:rsidRPr="009B7D02" w:rsidRDefault="000B4B1A" w:rsidP="000B4B1A">
      <w:pPr>
        <w:pStyle w:val="NoSpacing"/>
        <w:tabs>
          <w:tab w:val="left" w:pos="1470"/>
        </w:tabs>
        <w:rPr>
          <w:rFonts w:ascii="Times New Roman" w:hAnsi="Times New Roman"/>
        </w:rPr>
      </w:pPr>
      <w:proofErr w:type="spellStart"/>
      <w:r w:rsidRPr="00403A82">
        <w:rPr>
          <w:rFonts w:ascii="Times New Roman" w:hAnsi="Times New Roman"/>
        </w:rPr>
        <w:t>T</w:t>
      </w:r>
      <w:r w:rsidR="00AE4DA0" w:rsidRPr="00403A82">
        <w:rPr>
          <w:rFonts w:ascii="Times New Roman" w:hAnsi="Times New Roman"/>
        </w:rPr>
        <w:t>h</w:t>
      </w:r>
      <w:proofErr w:type="spellEnd"/>
      <w:r w:rsidR="005177B8">
        <w:rPr>
          <w:rFonts w:ascii="Times New Roman" w:hAnsi="Times New Roman"/>
        </w:rPr>
        <w:t xml:space="preserve"> 4/24</w:t>
      </w:r>
      <w:r w:rsidR="005177B8">
        <w:rPr>
          <w:rFonts w:ascii="Times New Roman" w:hAnsi="Times New Roman"/>
        </w:rPr>
        <w:tab/>
      </w:r>
      <w:proofErr w:type="spellStart"/>
      <w:r w:rsidR="009B7D02">
        <w:rPr>
          <w:rFonts w:ascii="Times New Roman" w:hAnsi="Times New Roman"/>
        </w:rPr>
        <w:t>Voegelin</w:t>
      </w:r>
      <w:proofErr w:type="spellEnd"/>
      <w:r w:rsidR="009B7D02">
        <w:rPr>
          <w:rFonts w:ascii="Times New Roman" w:hAnsi="Times New Roman"/>
        </w:rPr>
        <w:t xml:space="preserve">, </w:t>
      </w:r>
      <w:r w:rsidR="009B7D02" w:rsidRPr="00403A82">
        <w:rPr>
          <w:rFonts w:ascii="Times New Roman" w:hAnsi="Times New Roman"/>
        </w:rPr>
        <w:t>“Reason: The Classic Experience” (</w:t>
      </w:r>
      <w:r w:rsidR="009B7D02" w:rsidRPr="00403A82">
        <w:rPr>
          <w:rFonts w:ascii="Times New Roman" w:hAnsi="Times New Roman"/>
          <w:i/>
        </w:rPr>
        <w:t>Southern Review</w:t>
      </w:r>
      <w:r w:rsidR="005177B8">
        <w:rPr>
          <w:rFonts w:ascii="Times New Roman" w:hAnsi="Times New Roman"/>
        </w:rPr>
        <w:t>, 1974).</w:t>
      </w:r>
    </w:p>
    <w:p w:rsidR="000B4B1A" w:rsidRPr="009B7D02" w:rsidRDefault="00AE4DA0" w:rsidP="007F639A">
      <w:pPr>
        <w:pStyle w:val="NoSpacing"/>
        <w:tabs>
          <w:tab w:val="left" w:pos="1470"/>
        </w:tabs>
        <w:ind w:left="1440" w:hanging="1440"/>
        <w:rPr>
          <w:rFonts w:ascii="Times New Roman" w:hAnsi="Times New Roman"/>
          <w:i/>
        </w:rPr>
      </w:pPr>
      <w:proofErr w:type="gramStart"/>
      <w:r w:rsidRPr="00403A82">
        <w:rPr>
          <w:rFonts w:ascii="Times New Roman" w:hAnsi="Times New Roman"/>
        </w:rPr>
        <w:t>T</w:t>
      </w:r>
      <w:r w:rsidR="000B4B1A" w:rsidRPr="00403A82">
        <w:rPr>
          <w:rFonts w:ascii="Times New Roman" w:hAnsi="Times New Roman"/>
        </w:rPr>
        <w:t xml:space="preserve"> 4/2</w:t>
      </w:r>
      <w:r w:rsidRPr="00403A82">
        <w:rPr>
          <w:rFonts w:ascii="Times New Roman" w:hAnsi="Times New Roman"/>
        </w:rPr>
        <w:t>9</w:t>
      </w:r>
      <w:r w:rsidR="000B4B1A" w:rsidRPr="00403A82">
        <w:rPr>
          <w:rFonts w:ascii="Times New Roman" w:hAnsi="Times New Roman"/>
          <w:i/>
        </w:rPr>
        <w:t xml:space="preserve"> </w:t>
      </w:r>
      <w:r w:rsidR="000B4B1A" w:rsidRPr="00403A82">
        <w:rPr>
          <w:rFonts w:ascii="Times New Roman" w:hAnsi="Times New Roman"/>
          <w:i/>
        </w:rPr>
        <w:tab/>
      </w:r>
      <w:proofErr w:type="spellStart"/>
      <w:r w:rsidR="007F639A">
        <w:rPr>
          <w:rFonts w:ascii="Times New Roman" w:hAnsi="Times New Roman"/>
        </w:rPr>
        <w:t>Voegelin</w:t>
      </w:r>
      <w:proofErr w:type="spellEnd"/>
      <w:r w:rsidR="007F639A">
        <w:rPr>
          <w:rFonts w:ascii="Times New Roman" w:hAnsi="Times New Roman"/>
        </w:rPr>
        <w:t xml:space="preserve">, Autobiographical Reflections (1/2); and half of </w:t>
      </w:r>
      <w:proofErr w:type="spellStart"/>
      <w:r w:rsidR="009B7D02">
        <w:rPr>
          <w:rFonts w:ascii="Times New Roman" w:hAnsi="Times New Roman"/>
        </w:rPr>
        <w:t>Voegelin</w:t>
      </w:r>
      <w:proofErr w:type="spellEnd"/>
      <w:r w:rsidR="009B7D02">
        <w:rPr>
          <w:rFonts w:ascii="Times New Roman" w:hAnsi="Times New Roman"/>
        </w:rPr>
        <w:t xml:space="preserve">, </w:t>
      </w:r>
      <w:r w:rsidR="009B7D02" w:rsidRPr="00403A82">
        <w:rPr>
          <w:rFonts w:ascii="Times New Roman" w:hAnsi="Times New Roman"/>
          <w:i/>
        </w:rPr>
        <w:t xml:space="preserve">Science Politics &amp; Gnosticism </w:t>
      </w:r>
      <w:r w:rsidR="009B7D02" w:rsidRPr="00403A82">
        <w:rPr>
          <w:rFonts w:ascii="Times New Roman" w:hAnsi="Times New Roman"/>
        </w:rPr>
        <w:t xml:space="preserve">(Washington, DC: </w:t>
      </w:r>
      <w:proofErr w:type="spellStart"/>
      <w:r w:rsidR="009B7D02" w:rsidRPr="00403A82">
        <w:rPr>
          <w:rFonts w:ascii="Times New Roman" w:hAnsi="Times New Roman"/>
        </w:rPr>
        <w:t>Regnery</w:t>
      </w:r>
      <w:proofErr w:type="spellEnd"/>
      <w:r w:rsidR="009B7D02" w:rsidRPr="00403A82">
        <w:rPr>
          <w:rFonts w:ascii="Times New Roman" w:hAnsi="Times New Roman"/>
        </w:rPr>
        <w:t xml:space="preserve"> Gateway, 1968)</w:t>
      </w:r>
      <w:r w:rsidR="005177B8">
        <w:rPr>
          <w:rFonts w:ascii="Times New Roman" w:hAnsi="Times New Roman"/>
        </w:rPr>
        <w:t>.</w:t>
      </w:r>
      <w:proofErr w:type="gramEnd"/>
    </w:p>
    <w:p w:rsidR="00AE4DA0" w:rsidRPr="007F639A" w:rsidRDefault="00AE4DA0" w:rsidP="000B4B1A">
      <w:pPr>
        <w:pStyle w:val="NoSpacing"/>
        <w:tabs>
          <w:tab w:val="left" w:pos="1470"/>
        </w:tabs>
        <w:rPr>
          <w:rFonts w:ascii="Times New Roman" w:hAnsi="Times New Roman"/>
        </w:rPr>
      </w:pPr>
      <w:proofErr w:type="spellStart"/>
      <w:proofErr w:type="gramStart"/>
      <w:r w:rsidRPr="00403A82">
        <w:rPr>
          <w:rFonts w:ascii="Times New Roman" w:hAnsi="Times New Roman"/>
        </w:rPr>
        <w:t>Th</w:t>
      </w:r>
      <w:proofErr w:type="spellEnd"/>
      <w:r w:rsidRPr="00403A82">
        <w:rPr>
          <w:rFonts w:ascii="Times New Roman" w:hAnsi="Times New Roman"/>
        </w:rPr>
        <w:t xml:space="preserve"> 5/1</w:t>
      </w:r>
      <w:r w:rsidR="009B7D02">
        <w:rPr>
          <w:rFonts w:ascii="Times New Roman" w:hAnsi="Times New Roman"/>
        </w:rPr>
        <w:tab/>
      </w:r>
      <w:proofErr w:type="spellStart"/>
      <w:r w:rsidR="009B7D02">
        <w:rPr>
          <w:rFonts w:ascii="Times New Roman" w:hAnsi="Times New Roman"/>
        </w:rPr>
        <w:t>Voegelin</w:t>
      </w:r>
      <w:proofErr w:type="spellEnd"/>
      <w:r w:rsidR="009B7D02">
        <w:rPr>
          <w:rFonts w:ascii="Times New Roman" w:hAnsi="Times New Roman"/>
        </w:rPr>
        <w:t xml:space="preserve">, </w:t>
      </w:r>
      <w:r w:rsidR="009B7D02">
        <w:rPr>
          <w:rFonts w:ascii="Times New Roman" w:hAnsi="Times New Roman"/>
          <w:i/>
        </w:rPr>
        <w:t>Science, Politics and Gnosticism</w:t>
      </w:r>
      <w:r w:rsidR="005177B8">
        <w:rPr>
          <w:rFonts w:ascii="Times New Roman" w:hAnsi="Times New Roman"/>
          <w:i/>
        </w:rPr>
        <w:t>.</w:t>
      </w:r>
      <w:proofErr w:type="gramEnd"/>
    </w:p>
    <w:p w:rsidR="000B4B1A" w:rsidRPr="00403A82" w:rsidRDefault="000B4B1A" w:rsidP="000B4B1A">
      <w:pPr>
        <w:rPr>
          <w:sz w:val="22"/>
          <w:szCs w:val="22"/>
        </w:rPr>
      </w:pPr>
    </w:p>
    <w:p w:rsidR="00EE4C8E" w:rsidRDefault="00EE4C8E" w:rsidP="00952AD6">
      <w:pPr>
        <w:rPr>
          <w:b/>
          <w:i/>
          <w:sz w:val="22"/>
          <w:szCs w:val="22"/>
        </w:rPr>
      </w:pPr>
    </w:p>
    <w:p w:rsidR="00952AD6" w:rsidRDefault="00EE4C8E" w:rsidP="00952AD6">
      <w:pPr>
        <w:rPr>
          <w:sz w:val="22"/>
          <w:szCs w:val="22"/>
        </w:rPr>
      </w:pPr>
      <w:r w:rsidRPr="00EE4C8E">
        <w:rPr>
          <w:b/>
          <w:i/>
          <w:sz w:val="22"/>
          <w:szCs w:val="22"/>
        </w:rPr>
        <w:t xml:space="preserve">A Word </w:t>
      </w:r>
      <w:proofErr w:type="gramStart"/>
      <w:r w:rsidRPr="00EE4C8E">
        <w:rPr>
          <w:b/>
          <w:i/>
          <w:sz w:val="22"/>
          <w:szCs w:val="22"/>
        </w:rPr>
        <w:t>About</w:t>
      </w:r>
      <w:proofErr w:type="gramEnd"/>
      <w:r w:rsidRPr="00EE4C8E">
        <w:rPr>
          <w:b/>
          <w:i/>
          <w:sz w:val="22"/>
          <w:szCs w:val="22"/>
        </w:rPr>
        <w:t xml:space="preserve"> the Papers</w:t>
      </w:r>
    </w:p>
    <w:p w:rsidR="00EE4C8E" w:rsidRDefault="00EE4C8E" w:rsidP="00952AD6">
      <w:pPr>
        <w:rPr>
          <w:i/>
          <w:sz w:val="22"/>
          <w:szCs w:val="22"/>
        </w:rPr>
      </w:pPr>
      <w:r>
        <w:rPr>
          <w:sz w:val="22"/>
          <w:szCs w:val="22"/>
        </w:rPr>
        <w:t xml:space="preserve">Though I am happy to offer specific suggestions for paper topics, I would also encourage you to think up your own.  My one requirement is that the papers be about method.  Natural topics, therefore, would focus on such questions as the following: </w:t>
      </w:r>
      <w:r>
        <w:rPr>
          <w:i/>
          <w:sz w:val="22"/>
          <w:szCs w:val="22"/>
        </w:rPr>
        <w:t xml:space="preserve">What is political philosophy [or theory] for John Rawls [or </w:t>
      </w:r>
      <w:r w:rsidR="00D82F03">
        <w:rPr>
          <w:i/>
          <w:sz w:val="22"/>
          <w:szCs w:val="22"/>
        </w:rPr>
        <w:t>whichever</w:t>
      </w:r>
      <w:r>
        <w:rPr>
          <w:i/>
          <w:sz w:val="22"/>
          <w:szCs w:val="22"/>
        </w:rPr>
        <w:t xml:space="preserve"> author you wish to address]?  Similarly: How does Hannah Arendt [or whomever] do political philosophy?  Or: How does so-&amp;-</w:t>
      </w:r>
      <w:proofErr w:type="spellStart"/>
      <w:r>
        <w:rPr>
          <w:i/>
          <w:sz w:val="22"/>
          <w:szCs w:val="22"/>
        </w:rPr>
        <w:t>so’s</w:t>
      </w:r>
      <w:proofErr w:type="spellEnd"/>
      <w:r>
        <w:rPr>
          <w:i/>
          <w:sz w:val="22"/>
          <w:szCs w:val="22"/>
        </w:rPr>
        <w:t xml:space="preserve"> </w:t>
      </w:r>
      <w:proofErr w:type="gramStart"/>
      <w:r>
        <w:rPr>
          <w:i/>
          <w:sz w:val="22"/>
          <w:szCs w:val="22"/>
        </w:rPr>
        <w:t>approach to political philosophy stand</w:t>
      </w:r>
      <w:proofErr w:type="gramEnd"/>
      <w:r>
        <w:rPr>
          <w:i/>
          <w:sz w:val="22"/>
          <w:szCs w:val="22"/>
        </w:rPr>
        <w:t xml:space="preserve"> in relation to Max Weber’s insistence on the separation between facts and values. </w:t>
      </w:r>
    </w:p>
    <w:p w:rsidR="00EE4C8E" w:rsidRDefault="00EE4C8E" w:rsidP="00952AD6">
      <w:pPr>
        <w:rPr>
          <w:i/>
          <w:sz w:val="22"/>
          <w:szCs w:val="22"/>
        </w:rPr>
      </w:pPr>
    </w:p>
    <w:p w:rsidR="00EE4C8E" w:rsidRPr="00EE4C8E" w:rsidRDefault="00EE4C8E" w:rsidP="00952AD6">
      <w:pPr>
        <w:rPr>
          <w:i/>
          <w:sz w:val="22"/>
          <w:szCs w:val="22"/>
        </w:rPr>
      </w:pPr>
      <w:r>
        <w:rPr>
          <w:i/>
          <w:sz w:val="22"/>
          <w:szCs w:val="22"/>
        </w:rPr>
        <w:t xml:space="preserve">I am not going to make </w:t>
      </w:r>
      <w:r w:rsidR="00C06DFF">
        <w:rPr>
          <w:i/>
          <w:sz w:val="22"/>
          <w:szCs w:val="22"/>
        </w:rPr>
        <w:t>specific</w:t>
      </w:r>
      <w:r>
        <w:rPr>
          <w:i/>
          <w:sz w:val="22"/>
          <w:szCs w:val="22"/>
        </w:rPr>
        <w:t xml:space="preserve"> deadlines for the</w:t>
      </w:r>
      <w:r w:rsidR="00C06DFF">
        <w:rPr>
          <w:i/>
          <w:sz w:val="22"/>
          <w:szCs w:val="22"/>
        </w:rPr>
        <w:t xml:space="preserve"> papers.  </w:t>
      </w:r>
      <w:bookmarkStart w:id="0" w:name="_GoBack"/>
      <w:bookmarkEnd w:id="0"/>
      <w:r w:rsidR="00C06DFF">
        <w:rPr>
          <w:i/>
          <w:sz w:val="22"/>
          <w:szCs w:val="22"/>
        </w:rPr>
        <w:t xml:space="preserve">You should stagger them in such a way that you are not overburdened at the end of the semester.  Certainly, both of the smaller papers should be finished by April 24, when we turn the final corner of the course. </w:t>
      </w:r>
    </w:p>
    <w:sectPr w:rsidR="00EE4C8E" w:rsidRPr="00EE4C8E" w:rsidSect="00F42231">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F2" w:rsidRDefault="00423DF2">
      <w:r>
        <w:separator/>
      </w:r>
    </w:p>
  </w:endnote>
  <w:endnote w:type="continuationSeparator" w:id="0">
    <w:p w:rsidR="00423DF2" w:rsidRDefault="0042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1" w:rsidRDefault="00C8033F" w:rsidP="000C336E">
    <w:pPr>
      <w:pStyle w:val="Footer"/>
      <w:framePr w:wrap="around" w:vAnchor="text" w:hAnchor="margin" w:xAlign="center" w:y="1"/>
      <w:rPr>
        <w:rStyle w:val="PageNumber"/>
      </w:rPr>
    </w:pPr>
    <w:r>
      <w:rPr>
        <w:rStyle w:val="PageNumber"/>
      </w:rPr>
      <w:fldChar w:fldCharType="begin"/>
    </w:r>
    <w:r w:rsidR="003B4F41">
      <w:rPr>
        <w:rStyle w:val="PageNumber"/>
      </w:rPr>
      <w:instrText xml:space="preserve">PAGE  </w:instrText>
    </w:r>
    <w:r>
      <w:rPr>
        <w:rStyle w:val="PageNumber"/>
      </w:rPr>
      <w:fldChar w:fldCharType="end"/>
    </w:r>
  </w:p>
  <w:p w:rsidR="003B4F41" w:rsidRDefault="003B4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41" w:rsidRDefault="00C8033F" w:rsidP="000C336E">
    <w:pPr>
      <w:pStyle w:val="Footer"/>
      <w:framePr w:wrap="around" w:vAnchor="text" w:hAnchor="margin" w:xAlign="center" w:y="1"/>
      <w:rPr>
        <w:rStyle w:val="PageNumber"/>
      </w:rPr>
    </w:pPr>
    <w:r>
      <w:rPr>
        <w:rStyle w:val="PageNumber"/>
      </w:rPr>
      <w:fldChar w:fldCharType="begin"/>
    </w:r>
    <w:r w:rsidR="003B4F41">
      <w:rPr>
        <w:rStyle w:val="PageNumber"/>
      </w:rPr>
      <w:instrText xml:space="preserve">PAGE  </w:instrText>
    </w:r>
    <w:r>
      <w:rPr>
        <w:rStyle w:val="PageNumber"/>
      </w:rPr>
      <w:fldChar w:fldCharType="separate"/>
    </w:r>
    <w:r w:rsidR="00D82F03">
      <w:rPr>
        <w:rStyle w:val="PageNumber"/>
        <w:noProof/>
      </w:rPr>
      <w:t>4</w:t>
    </w:r>
    <w:r>
      <w:rPr>
        <w:rStyle w:val="PageNumber"/>
      </w:rPr>
      <w:fldChar w:fldCharType="end"/>
    </w:r>
  </w:p>
  <w:p w:rsidR="003B4F41" w:rsidRDefault="003B4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F2" w:rsidRDefault="00423DF2">
      <w:r>
        <w:separator/>
      </w:r>
    </w:p>
  </w:footnote>
  <w:footnote w:type="continuationSeparator" w:id="0">
    <w:p w:rsidR="00423DF2" w:rsidRDefault="00423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49"/>
    <w:multiLevelType w:val="hybridMultilevel"/>
    <w:tmpl w:val="CEB20A4A"/>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01BDD"/>
    <w:multiLevelType w:val="hybridMultilevel"/>
    <w:tmpl w:val="555405D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66F8"/>
    <w:multiLevelType w:val="hybridMultilevel"/>
    <w:tmpl w:val="0C9E471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146CA"/>
    <w:multiLevelType w:val="hybridMultilevel"/>
    <w:tmpl w:val="FA6EE5A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2D0F84"/>
    <w:multiLevelType w:val="hybridMultilevel"/>
    <w:tmpl w:val="BABEB6E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2A6799"/>
    <w:multiLevelType w:val="hybridMultilevel"/>
    <w:tmpl w:val="230CC59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3F75EE"/>
    <w:multiLevelType w:val="hybridMultilevel"/>
    <w:tmpl w:val="1ABAD9F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B510FE"/>
    <w:multiLevelType w:val="hybridMultilevel"/>
    <w:tmpl w:val="3AAAE01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01467C"/>
    <w:multiLevelType w:val="hybridMultilevel"/>
    <w:tmpl w:val="9F0AD81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482FFF"/>
    <w:multiLevelType w:val="hybridMultilevel"/>
    <w:tmpl w:val="065407DC"/>
    <w:lvl w:ilvl="0" w:tplc="0409000B">
      <w:start w:val="1"/>
      <w:numFmt w:val="bullet"/>
      <w:lvlText w:val=""/>
      <w:lvlJc w:val="left"/>
      <w:pPr>
        <w:tabs>
          <w:tab w:val="num" w:pos="720"/>
        </w:tabs>
        <w:ind w:left="720" w:hanging="360"/>
      </w:pPr>
      <w:rPr>
        <w:rFonts w:ascii="Wingdings" w:hAnsi="Wingding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193C44"/>
    <w:multiLevelType w:val="hybridMultilevel"/>
    <w:tmpl w:val="67C444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CC7107"/>
    <w:multiLevelType w:val="hybridMultilevel"/>
    <w:tmpl w:val="0374E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FA2998"/>
    <w:multiLevelType w:val="hybridMultilevel"/>
    <w:tmpl w:val="E288301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0E3F1B"/>
    <w:multiLevelType w:val="hybridMultilevel"/>
    <w:tmpl w:val="AA18E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15646B"/>
    <w:multiLevelType w:val="hybridMultilevel"/>
    <w:tmpl w:val="4482BE7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453038"/>
    <w:multiLevelType w:val="hybridMultilevel"/>
    <w:tmpl w:val="16B2F22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E034AF"/>
    <w:multiLevelType w:val="hybridMultilevel"/>
    <w:tmpl w:val="3C0E5DB2"/>
    <w:lvl w:ilvl="0" w:tplc="04090001">
      <w:start w:val="1"/>
      <w:numFmt w:val="bullet"/>
      <w:lvlText w:val=""/>
      <w:lvlJc w:val="left"/>
      <w:pPr>
        <w:tabs>
          <w:tab w:val="num" w:pos="720"/>
        </w:tabs>
        <w:ind w:left="720" w:hanging="360"/>
      </w:pPr>
      <w:rPr>
        <w:rFonts w:ascii="Symbol" w:hAnsi="Symbol" w:hint="default"/>
      </w:rPr>
    </w:lvl>
    <w:lvl w:ilvl="1" w:tplc="0448BE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162D80"/>
    <w:multiLevelType w:val="hybridMultilevel"/>
    <w:tmpl w:val="9E5E223E"/>
    <w:lvl w:ilvl="0" w:tplc="0409000B">
      <w:start w:val="1"/>
      <w:numFmt w:val="bullet"/>
      <w:lvlText w:val=""/>
      <w:lvlJc w:val="left"/>
      <w:pPr>
        <w:tabs>
          <w:tab w:val="num" w:pos="720"/>
        </w:tabs>
        <w:ind w:left="720" w:hanging="360"/>
      </w:pPr>
      <w:rPr>
        <w:rFonts w:ascii="Wingdings" w:hAnsi="Wingding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6"/>
  </w:num>
  <w:num w:numId="4">
    <w:abstractNumId w:val="4"/>
  </w:num>
  <w:num w:numId="5">
    <w:abstractNumId w:val="8"/>
  </w:num>
  <w:num w:numId="6">
    <w:abstractNumId w:val="9"/>
  </w:num>
  <w:num w:numId="7">
    <w:abstractNumId w:val="7"/>
  </w:num>
  <w:num w:numId="8">
    <w:abstractNumId w:val="14"/>
  </w:num>
  <w:num w:numId="9">
    <w:abstractNumId w:val="5"/>
  </w:num>
  <w:num w:numId="10">
    <w:abstractNumId w:val="17"/>
  </w:num>
  <w:num w:numId="11">
    <w:abstractNumId w:val="3"/>
  </w:num>
  <w:num w:numId="12">
    <w:abstractNumId w:val="0"/>
  </w:num>
  <w:num w:numId="13">
    <w:abstractNumId w:val="2"/>
  </w:num>
  <w:num w:numId="14">
    <w:abstractNumId w:val="1"/>
  </w:num>
  <w:num w:numId="15">
    <w:abstractNumId w:val="15"/>
  </w:num>
  <w:num w:numId="16">
    <w:abstractNumId w:val="12"/>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EF"/>
    <w:rsid w:val="00007579"/>
    <w:rsid w:val="00007D8E"/>
    <w:rsid w:val="00010C7A"/>
    <w:rsid w:val="00011327"/>
    <w:rsid w:val="00011A24"/>
    <w:rsid w:val="00012E9B"/>
    <w:rsid w:val="000139EF"/>
    <w:rsid w:val="00013A06"/>
    <w:rsid w:val="000145F2"/>
    <w:rsid w:val="000152AA"/>
    <w:rsid w:val="00015F66"/>
    <w:rsid w:val="00020144"/>
    <w:rsid w:val="00022F78"/>
    <w:rsid w:val="000238D4"/>
    <w:rsid w:val="000244C1"/>
    <w:rsid w:val="000244E7"/>
    <w:rsid w:val="00024FF5"/>
    <w:rsid w:val="00025998"/>
    <w:rsid w:val="00025B1D"/>
    <w:rsid w:val="00027600"/>
    <w:rsid w:val="00030632"/>
    <w:rsid w:val="00032773"/>
    <w:rsid w:val="0003373A"/>
    <w:rsid w:val="00033A35"/>
    <w:rsid w:val="00033ECD"/>
    <w:rsid w:val="00034146"/>
    <w:rsid w:val="00034664"/>
    <w:rsid w:val="000355EA"/>
    <w:rsid w:val="00036A64"/>
    <w:rsid w:val="000430CD"/>
    <w:rsid w:val="00044523"/>
    <w:rsid w:val="0004461D"/>
    <w:rsid w:val="0004487E"/>
    <w:rsid w:val="00046091"/>
    <w:rsid w:val="00050544"/>
    <w:rsid w:val="00050C6E"/>
    <w:rsid w:val="00051EF4"/>
    <w:rsid w:val="0005312C"/>
    <w:rsid w:val="000555AB"/>
    <w:rsid w:val="00055899"/>
    <w:rsid w:val="0005628D"/>
    <w:rsid w:val="000574DD"/>
    <w:rsid w:val="000578EA"/>
    <w:rsid w:val="00057BEA"/>
    <w:rsid w:val="00057F68"/>
    <w:rsid w:val="0006172C"/>
    <w:rsid w:val="00061A79"/>
    <w:rsid w:val="00061FF5"/>
    <w:rsid w:val="0006425B"/>
    <w:rsid w:val="00065D21"/>
    <w:rsid w:val="00066841"/>
    <w:rsid w:val="0006709D"/>
    <w:rsid w:val="00067AE4"/>
    <w:rsid w:val="00070E9C"/>
    <w:rsid w:val="000728CA"/>
    <w:rsid w:val="000739FB"/>
    <w:rsid w:val="000752C6"/>
    <w:rsid w:val="000756BA"/>
    <w:rsid w:val="00075FD5"/>
    <w:rsid w:val="00077C94"/>
    <w:rsid w:val="0008040E"/>
    <w:rsid w:val="0008133E"/>
    <w:rsid w:val="00086889"/>
    <w:rsid w:val="00090579"/>
    <w:rsid w:val="000919C3"/>
    <w:rsid w:val="00091A8F"/>
    <w:rsid w:val="00092605"/>
    <w:rsid w:val="00095A6E"/>
    <w:rsid w:val="00095F1B"/>
    <w:rsid w:val="000973FF"/>
    <w:rsid w:val="000978C0"/>
    <w:rsid w:val="00097B93"/>
    <w:rsid w:val="000A192F"/>
    <w:rsid w:val="000A3ECA"/>
    <w:rsid w:val="000A4C91"/>
    <w:rsid w:val="000A550F"/>
    <w:rsid w:val="000A6001"/>
    <w:rsid w:val="000A7086"/>
    <w:rsid w:val="000A7795"/>
    <w:rsid w:val="000B065A"/>
    <w:rsid w:val="000B1174"/>
    <w:rsid w:val="000B2298"/>
    <w:rsid w:val="000B29F0"/>
    <w:rsid w:val="000B43A6"/>
    <w:rsid w:val="000B4B1A"/>
    <w:rsid w:val="000B625B"/>
    <w:rsid w:val="000B699F"/>
    <w:rsid w:val="000C05B8"/>
    <w:rsid w:val="000C30C9"/>
    <w:rsid w:val="000C336E"/>
    <w:rsid w:val="000C4C8C"/>
    <w:rsid w:val="000C7F9B"/>
    <w:rsid w:val="000D0E4B"/>
    <w:rsid w:val="000D1E94"/>
    <w:rsid w:val="000D24B4"/>
    <w:rsid w:val="000D2B4C"/>
    <w:rsid w:val="000D2BFD"/>
    <w:rsid w:val="000D2E64"/>
    <w:rsid w:val="000D3DC8"/>
    <w:rsid w:val="000D4B02"/>
    <w:rsid w:val="000D4EE7"/>
    <w:rsid w:val="000D5787"/>
    <w:rsid w:val="000D5814"/>
    <w:rsid w:val="000D5F7A"/>
    <w:rsid w:val="000D6E0E"/>
    <w:rsid w:val="000D6FC0"/>
    <w:rsid w:val="000D7B42"/>
    <w:rsid w:val="000E0E10"/>
    <w:rsid w:val="000E28D1"/>
    <w:rsid w:val="000E309C"/>
    <w:rsid w:val="000E43B5"/>
    <w:rsid w:val="000E446B"/>
    <w:rsid w:val="000E456E"/>
    <w:rsid w:val="000E64F4"/>
    <w:rsid w:val="000F2279"/>
    <w:rsid w:val="000F2814"/>
    <w:rsid w:val="000F4275"/>
    <w:rsid w:val="000F4E64"/>
    <w:rsid w:val="000F721D"/>
    <w:rsid w:val="000F72C7"/>
    <w:rsid w:val="000F7EFE"/>
    <w:rsid w:val="00100F52"/>
    <w:rsid w:val="001025C4"/>
    <w:rsid w:val="00104D6A"/>
    <w:rsid w:val="00104E4C"/>
    <w:rsid w:val="00105338"/>
    <w:rsid w:val="00106485"/>
    <w:rsid w:val="00107316"/>
    <w:rsid w:val="0010769A"/>
    <w:rsid w:val="00107781"/>
    <w:rsid w:val="0011073E"/>
    <w:rsid w:val="001116EF"/>
    <w:rsid w:val="001119BE"/>
    <w:rsid w:val="001139C7"/>
    <w:rsid w:val="00114892"/>
    <w:rsid w:val="0011697D"/>
    <w:rsid w:val="001174D0"/>
    <w:rsid w:val="001175BA"/>
    <w:rsid w:val="00117EBA"/>
    <w:rsid w:val="001217DC"/>
    <w:rsid w:val="001218C9"/>
    <w:rsid w:val="001228C6"/>
    <w:rsid w:val="00124D28"/>
    <w:rsid w:val="001251D1"/>
    <w:rsid w:val="00125B17"/>
    <w:rsid w:val="0013165B"/>
    <w:rsid w:val="00131B3C"/>
    <w:rsid w:val="00132069"/>
    <w:rsid w:val="001328C6"/>
    <w:rsid w:val="00135735"/>
    <w:rsid w:val="00135E73"/>
    <w:rsid w:val="001373E9"/>
    <w:rsid w:val="0014117B"/>
    <w:rsid w:val="0014167C"/>
    <w:rsid w:val="00141A70"/>
    <w:rsid w:val="00141FA8"/>
    <w:rsid w:val="00144106"/>
    <w:rsid w:val="00145408"/>
    <w:rsid w:val="00145DE0"/>
    <w:rsid w:val="00146366"/>
    <w:rsid w:val="00146941"/>
    <w:rsid w:val="00147258"/>
    <w:rsid w:val="00150CF4"/>
    <w:rsid w:val="0015236E"/>
    <w:rsid w:val="00152B93"/>
    <w:rsid w:val="0015634A"/>
    <w:rsid w:val="00157B78"/>
    <w:rsid w:val="00157D6C"/>
    <w:rsid w:val="001607C8"/>
    <w:rsid w:val="0016491D"/>
    <w:rsid w:val="00165ED8"/>
    <w:rsid w:val="00166ABD"/>
    <w:rsid w:val="00167589"/>
    <w:rsid w:val="00170202"/>
    <w:rsid w:val="00171432"/>
    <w:rsid w:val="00171840"/>
    <w:rsid w:val="00173E37"/>
    <w:rsid w:val="001770AB"/>
    <w:rsid w:val="00180DC9"/>
    <w:rsid w:val="00184EBD"/>
    <w:rsid w:val="0018509D"/>
    <w:rsid w:val="00186C09"/>
    <w:rsid w:val="0018787F"/>
    <w:rsid w:val="00191885"/>
    <w:rsid w:val="00194F4E"/>
    <w:rsid w:val="001959DB"/>
    <w:rsid w:val="001A07E1"/>
    <w:rsid w:val="001A1368"/>
    <w:rsid w:val="001A1533"/>
    <w:rsid w:val="001A404A"/>
    <w:rsid w:val="001B00EC"/>
    <w:rsid w:val="001B0A82"/>
    <w:rsid w:val="001B1417"/>
    <w:rsid w:val="001B3BB0"/>
    <w:rsid w:val="001B6EF3"/>
    <w:rsid w:val="001B7EEE"/>
    <w:rsid w:val="001B7F86"/>
    <w:rsid w:val="001C0114"/>
    <w:rsid w:val="001C2C08"/>
    <w:rsid w:val="001C34BC"/>
    <w:rsid w:val="001C3ABC"/>
    <w:rsid w:val="001C4192"/>
    <w:rsid w:val="001C45E9"/>
    <w:rsid w:val="001C51F8"/>
    <w:rsid w:val="001D0860"/>
    <w:rsid w:val="001D46D5"/>
    <w:rsid w:val="001D4892"/>
    <w:rsid w:val="001D4E8E"/>
    <w:rsid w:val="001D575A"/>
    <w:rsid w:val="001D6066"/>
    <w:rsid w:val="001D7B9B"/>
    <w:rsid w:val="001E0D57"/>
    <w:rsid w:val="001E17F7"/>
    <w:rsid w:val="001E26DE"/>
    <w:rsid w:val="001E5D3E"/>
    <w:rsid w:val="001E5E20"/>
    <w:rsid w:val="001E6052"/>
    <w:rsid w:val="001E73E8"/>
    <w:rsid w:val="001E75E0"/>
    <w:rsid w:val="001F088E"/>
    <w:rsid w:val="001F0D58"/>
    <w:rsid w:val="001F1137"/>
    <w:rsid w:val="001F1CD9"/>
    <w:rsid w:val="001F1E18"/>
    <w:rsid w:val="001F27B3"/>
    <w:rsid w:val="001F291B"/>
    <w:rsid w:val="001F34A3"/>
    <w:rsid w:val="001F45A6"/>
    <w:rsid w:val="001F4C45"/>
    <w:rsid w:val="001F51D5"/>
    <w:rsid w:val="001F5800"/>
    <w:rsid w:val="001F6213"/>
    <w:rsid w:val="001F6302"/>
    <w:rsid w:val="001F638E"/>
    <w:rsid w:val="001F6E2A"/>
    <w:rsid w:val="001F73B1"/>
    <w:rsid w:val="001F75F2"/>
    <w:rsid w:val="00200570"/>
    <w:rsid w:val="0020149A"/>
    <w:rsid w:val="00201BF8"/>
    <w:rsid w:val="00202595"/>
    <w:rsid w:val="0020500D"/>
    <w:rsid w:val="00205866"/>
    <w:rsid w:val="00205929"/>
    <w:rsid w:val="00205DF7"/>
    <w:rsid w:val="00206FFC"/>
    <w:rsid w:val="00207289"/>
    <w:rsid w:val="00211687"/>
    <w:rsid w:val="00214908"/>
    <w:rsid w:val="00215E25"/>
    <w:rsid w:val="00215EEC"/>
    <w:rsid w:val="00216B47"/>
    <w:rsid w:val="00217F66"/>
    <w:rsid w:val="002209B4"/>
    <w:rsid w:val="002213CD"/>
    <w:rsid w:val="00222124"/>
    <w:rsid w:val="0022234A"/>
    <w:rsid w:val="00222A82"/>
    <w:rsid w:val="00222CF1"/>
    <w:rsid w:val="0022499E"/>
    <w:rsid w:val="00225C6D"/>
    <w:rsid w:val="0022657F"/>
    <w:rsid w:val="002279FC"/>
    <w:rsid w:val="002318C3"/>
    <w:rsid w:val="00232C8B"/>
    <w:rsid w:val="00233A04"/>
    <w:rsid w:val="00233CDE"/>
    <w:rsid w:val="00235562"/>
    <w:rsid w:val="00236249"/>
    <w:rsid w:val="00236A7B"/>
    <w:rsid w:val="0023798C"/>
    <w:rsid w:val="00241C69"/>
    <w:rsid w:val="0024218F"/>
    <w:rsid w:val="00243C75"/>
    <w:rsid w:val="00244717"/>
    <w:rsid w:val="00246E98"/>
    <w:rsid w:val="00251DAF"/>
    <w:rsid w:val="002524DE"/>
    <w:rsid w:val="00252A61"/>
    <w:rsid w:val="00253D25"/>
    <w:rsid w:val="00254CEF"/>
    <w:rsid w:val="00255BF8"/>
    <w:rsid w:val="00256463"/>
    <w:rsid w:val="002566E1"/>
    <w:rsid w:val="0025765C"/>
    <w:rsid w:val="00257E3F"/>
    <w:rsid w:val="00257E9C"/>
    <w:rsid w:val="002601A7"/>
    <w:rsid w:val="00262031"/>
    <w:rsid w:val="00263180"/>
    <w:rsid w:val="002648D8"/>
    <w:rsid w:val="00264B38"/>
    <w:rsid w:val="00265489"/>
    <w:rsid w:val="00265527"/>
    <w:rsid w:val="0026585E"/>
    <w:rsid w:val="0026683A"/>
    <w:rsid w:val="00266C0A"/>
    <w:rsid w:val="002701A2"/>
    <w:rsid w:val="00270857"/>
    <w:rsid w:val="002709E4"/>
    <w:rsid w:val="00275932"/>
    <w:rsid w:val="002772E7"/>
    <w:rsid w:val="00277AB2"/>
    <w:rsid w:val="0028102A"/>
    <w:rsid w:val="00282125"/>
    <w:rsid w:val="0028465E"/>
    <w:rsid w:val="00284A52"/>
    <w:rsid w:val="002859D7"/>
    <w:rsid w:val="0028663F"/>
    <w:rsid w:val="00287124"/>
    <w:rsid w:val="002874B8"/>
    <w:rsid w:val="00290047"/>
    <w:rsid w:val="00292B4E"/>
    <w:rsid w:val="00292CAE"/>
    <w:rsid w:val="00296F4C"/>
    <w:rsid w:val="002A0D2E"/>
    <w:rsid w:val="002A20E6"/>
    <w:rsid w:val="002A2F02"/>
    <w:rsid w:val="002A4AE1"/>
    <w:rsid w:val="002A4B81"/>
    <w:rsid w:val="002A58C3"/>
    <w:rsid w:val="002A79D2"/>
    <w:rsid w:val="002B01F1"/>
    <w:rsid w:val="002B0417"/>
    <w:rsid w:val="002B171B"/>
    <w:rsid w:val="002B3799"/>
    <w:rsid w:val="002B5388"/>
    <w:rsid w:val="002B597D"/>
    <w:rsid w:val="002B5E66"/>
    <w:rsid w:val="002B6201"/>
    <w:rsid w:val="002B681F"/>
    <w:rsid w:val="002C0B4D"/>
    <w:rsid w:val="002C1CF5"/>
    <w:rsid w:val="002C379F"/>
    <w:rsid w:val="002C3AF9"/>
    <w:rsid w:val="002C4014"/>
    <w:rsid w:val="002C5BFC"/>
    <w:rsid w:val="002D02C7"/>
    <w:rsid w:val="002D043B"/>
    <w:rsid w:val="002D0930"/>
    <w:rsid w:val="002D30A6"/>
    <w:rsid w:val="002D3718"/>
    <w:rsid w:val="002D4F41"/>
    <w:rsid w:val="002D64D8"/>
    <w:rsid w:val="002E0A3D"/>
    <w:rsid w:val="002E0B06"/>
    <w:rsid w:val="002E1719"/>
    <w:rsid w:val="002E40C6"/>
    <w:rsid w:val="002E51E1"/>
    <w:rsid w:val="002E5A06"/>
    <w:rsid w:val="002E6FFA"/>
    <w:rsid w:val="002E72DD"/>
    <w:rsid w:val="002F0B53"/>
    <w:rsid w:val="002F1E63"/>
    <w:rsid w:val="002F33A8"/>
    <w:rsid w:val="002F421D"/>
    <w:rsid w:val="002F4BCE"/>
    <w:rsid w:val="003005B2"/>
    <w:rsid w:val="003008FD"/>
    <w:rsid w:val="003017F2"/>
    <w:rsid w:val="00302A76"/>
    <w:rsid w:val="00302AD0"/>
    <w:rsid w:val="0030435F"/>
    <w:rsid w:val="00304649"/>
    <w:rsid w:val="00306663"/>
    <w:rsid w:val="00310DEA"/>
    <w:rsid w:val="0031181C"/>
    <w:rsid w:val="0031212E"/>
    <w:rsid w:val="00312BE7"/>
    <w:rsid w:val="00315EFC"/>
    <w:rsid w:val="003162AC"/>
    <w:rsid w:val="00316767"/>
    <w:rsid w:val="00320668"/>
    <w:rsid w:val="00320964"/>
    <w:rsid w:val="0032199E"/>
    <w:rsid w:val="00322718"/>
    <w:rsid w:val="0032376B"/>
    <w:rsid w:val="00323D46"/>
    <w:rsid w:val="00323F2A"/>
    <w:rsid w:val="00324A05"/>
    <w:rsid w:val="00324C0D"/>
    <w:rsid w:val="00325BA0"/>
    <w:rsid w:val="00327F83"/>
    <w:rsid w:val="00327FD3"/>
    <w:rsid w:val="003313ED"/>
    <w:rsid w:val="003341FC"/>
    <w:rsid w:val="00334973"/>
    <w:rsid w:val="00335AF8"/>
    <w:rsid w:val="00336C3F"/>
    <w:rsid w:val="003373E2"/>
    <w:rsid w:val="003415D3"/>
    <w:rsid w:val="003423A4"/>
    <w:rsid w:val="003428C1"/>
    <w:rsid w:val="00343C21"/>
    <w:rsid w:val="003443A1"/>
    <w:rsid w:val="00344990"/>
    <w:rsid w:val="00347083"/>
    <w:rsid w:val="00347441"/>
    <w:rsid w:val="0034784A"/>
    <w:rsid w:val="00350415"/>
    <w:rsid w:val="00351093"/>
    <w:rsid w:val="003523C0"/>
    <w:rsid w:val="0035347D"/>
    <w:rsid w:val="0035397F"/>
    <w:rsid w:val="003543D4"/>
    <w:rsid w:val="00354670"/>
    <w:rsid w:val="003550E6"/>
    <w:rsid w:val="00355D18"/>
    <w:rsid w:val="0035638D"/>
    <w:rsid w:val="00356B92"/>
    <w:rsid w:val="00357BB7"/>
    <w:rsid w:val="00357F36"/>
    <w:rsid w:val="00364604"/>
    <w:rsid w:val="003654C9"/>
    <w:rsid w:val="0036643F"/>
    <w:rsid w:val="00367AB5"/>
    <w:rsid w:val="00367F58"/>
    <w:rsid w:val="0037351C"/>
    <w:rsid w:val="003736A5"/>
    <w:rsid w:val="00373BC9"/>
    <w:rsid w:val="00374126"/>
    <w:rsid w:val="003741EB"/>
    <w:rsid w:val="00376804"/>
    <w:rsid w:val="0038347B"/>
    <w:rsid w:val="0038355C"/>
    <w:rsid w:val="00383954"/>
    <w:rsid w:val="003848BD"/>
    <w:rsid w:val="00385893"/>
    <w:rsid w:val="00386357"/>
    <w:rsid w:val="00390DD0"/>
    <w:rsid w:val="003918E2"/>
    <w:rsid w:val="00391BE2"/>
    <w:rsid w:val="0039371F"/>
    <w:rsid w:val="003937EA"/>
    <w:rsid w:val="00397529"/>
    <w:rsid w:val="003A0798"/>
    <w:rsid w:val="003A0B8C"/>
    <w:rsid w:val="003A1777"/>
    <w:rsid w:val="003A197A"/>
    <w:rsid w:val="003A214E"/>
    <w:rsid w:val="003A240A"/>
    <w:rsid w:val="003A28E3"/>
    <w:rsid w:val="003A5FDF"/>
    <w:rsid w:val="003A646A"/>
    <w:rsid w:val="003B0E86"/>
    <w:rsid w:val="003B13BC"/>
    <w:rsid w:val="003B27B7"/>
    <w:rsid w:val="003B29F4"/>
    <w:rsid w:val="003B36FB"/>
    <w:rsid w:val="003B3CEC"/>
    <w:rsid w:val="003B3EB3"/>
    <w:rsid w:val="003B4F41"/>
    <w:rsid w:val="003B5ADB"/>
    <w:rsid w:val="003C0013"/>
    <w:rsid w:val="003C0319"/>
    <w:rsid w:val="003C15DD"/>
    <w:rsid w:val="003C29E4"/>
    <w:rsid w:val="003C4356"/>
    <w:rsid w:val="003C6AB5"/>
    <w:rsid w:val="003C6CE1"/>
    <w:rsid w:val="003D0C00"/>
    <w:rsid w:val="003D1949"/>
    <w:rsid w:val="003D26DB"/>
    <w:rsid w:val="003D36DC"/>
    <w:rsid w:val="003D7653"/>
    <w:rsid w:val="003E1AE9"/>
    <w:rsid w:val="003E2983"/>
    <w:rsid w:val="003E4F59"/>
    <w:rsid w:val="003E5596"/>
    <w:rsid w:val="003E689E"/>
    <w:rsid w:val="003E737E"/>
    <w:rsid w:val="003F09B1"/>
    <w:rsid w:val="003F21EC"/>
    <w:rsid w:val="003F3252"/>
    <w:rsid w:val="003F3499"/>
    <w:rsid w:val="003F3D76"/>
    <w:rsid w:val="003F3DBE"/>
    <w:rsid w:val="003F3FA6"/>
    <w:rsid w:val="003F58C5"/>
    <w:rsid w:val="003F5B2E"/>
    <w:rsid w:val="00401EB0"/>
    <w:rsid w:val="00403A82"/>
    <w:rsid w:val="00406A14"/>
    <w:rsid w:val="00407E30"/>
    <w:rsid w:val="00412DFD"/>
    <w:rsid w:val="00412F44"/>
    <w:rsid w:val="00414AFC"/>
    <w:rsid w:val="00416361"/>
    <w:rsid w:val="00416C70"/>
    <w:rsid w:val="004226DB"/>
    <w:rsid w:val="0042380B"/>
    <w:rsid w:val="00423DF2"/>
    <w:rsid w:val="00423FA0"/>
    <w:rsid w:val="00425653"/>
    <w:rsid w:val="0042713A"/>
    <w:rsid w:val="00430485"/>
    <w:rsid w:val="00431FA5"/>
    <w:rsid w:val="00432481"/>
    <w:rsid w:val="004332E8"/>
    <w:rsid w:val="00433B09"/>
    <w:rsid w:val="00434E74"/>
    <w:rsid w:val="00437A49"/>
    <w:rsid w:val="004407D8"/>
    <w:rsid w:val="00442462"/>
    <w:rsid w:val="00443F37"/>
    <w:rsid w:val="00444CEE"/>
    <w:rsid w:val="00447CC4"/>
    <w:rsid w:val="00450DF6"/>
    <w:rsid w:val="00452164"/>
    <w:rsid w:val="004524A6"/>
    <w:rsid w:val="0045291C"/>
    <w:rsid w:val="00453F29"/>
    <w:rsid w:val="00454C64"/>
    <w:rsid w:val="00454E14"/>
    <w:rsid w:val="00454E75"/>
    <w:rsid w:val="004572A1"/>
    <w:rsid w:val="004578B0"/>
    <w:rsid w:val="00457DA6"/>
    <w:rsid w:val="00461544"/>
    <w:rsid w:val="00461F90"/>
    <w:rsid w:val="00463A77"/>
    <w:rsid w:val="00463BB8"/>
    <w:rsid w:val="00463F3F"/>
    <w:rsid w:val="00464245"/>
    <w:rsid w:val="004650A3"/>
    <w:rsid w:val="004652FF"/>
    <w:rsid w:val="0047007E"/>
    <w:rsid w:val="004708F2"/>
    <w:rsid w:val="00471028"/>
    <w:rsid w:val="00474E09"/>
    <w:rsid w:val="00477616"/>
    <w:rsid w:val="0048075D"/>
    <w:rsid w:val="004826C8"/>
    <w:rsid w:val="00482ADA"/>
    <w:rsid w:val="00483BEA"/>
    <w:rsid w:val="0048493C"/>
    <w:rsid w:val="004902B3"/>
    <w:rsid w:val="004914EC"/>
    <w:rsid w:val="0049150D"/>
    <w:rsid w:val="004926A9"/>
    <w:rsid w:val="00495326"/>
    <w:rsid w:val="0049570A"/>
    <w:rsid w:val="004961D8"/>
    <w:rsid w:val="0049626D"/>
    <w:rsid w:val="004971C2"/>
    <w:rsid w:val="004A0038"/>
    <w:rsid w:val="004A03D1"/>
    <w:rsid w:val="004A250A"/>
    <w:rsid w:val="004A4393"/>
    <w:rsid w:val="004B047D"/>
    <w:rsid w:val="004B06E1"/>
    <w:rsid w:val="004B0E68"/>
    <w:rsid w:val="004B4470"/>
    <w:rsid w:val="004B637B"/>
    <w:rsid w:val="004B64D9"/>
    <w:rsid w:val="004B72C2"/>
    <w:rsid w:val="004B75D8"/>
    <w:rsid w:val="004C1367"/>
    <w:rsid w:val="004C2B63"/>
    <w:rsid w:val="004C3824"/>
    <w:rsid w:val="004C4601"/>
    <w:rsid w:val="004C575E"/>
    <w:rsid w:val="004C6C3D"/>
    <w:rsid w:val="004D1252"/>
    <w:rsid w:val="004D1290"/>
    <w:rsid w:val="004D1C6D"/>
    <w:rsid w:val="004D2488"/>
    <w:rsid w:val="004D6BB9"/>
    <w:rsid w:val="004E2299"/>
    <w:rsid w:val="004E2334"/>
    <w:rsid w:val="004E2463"/>
    <w:rsid w:val="004E2B8D"/>
    <w:rsid w:val="004E55D4"/>
    <w:rsid w:val="004E60E3"/>
    <w:rsid w:val="004E7321"/>
    <w:rsid w:val="004E7665"/>
    <w:rsid w:val="004F116C"/>
    <w:rsid w:val="004F188B"/>
    <w:rsid w:val="004F395A"/>
    <w:rsid w:val="004F5FAA"/>
    <w:rsid w:val="004F78ED"/>
    <w:rsid w:val="004F7C20"/>
    <w:rsid w:val="0050015C"/>
    <w:rsid w:val="00503619"/>
    <w:rsid w:val="00504D20"/>
    <w:rsid w:val="00505EB7"/>
    <w:rsid w:val="00507AE0"/>
    <w:rsid w:val="00507D45"/>
    <w:rsid w:val="00511C7C"/>
    <w:rsid w:val="00512565"/>
    <w:rsid w:val="00512730"/>
    <w:rsid w:val="0051298B"/>
    <w:rsid w:val="00513E70"/>
    <w:rsid w:val="00514D47"/>
    <w:rsid w:val="00516EF1"/>
    <w:rsid w:val="005177B8"/>
    <w:rsid w:val="005177EE"/>
    <w:rsid w:val="005178EF"/>
    <w:rsid w:val="0052162B"/>
    <w:rsid w:val="00521CCF"/>
    <w:rsid w:val="00523FF7"/>
    <w:rsid w:val="00525036"/>
    <w:rsid w:val="005259E2"/>
    <w:rsid w:val="005262C7"/>
    <w:rsid w:val="00526843"/>
    <w:rsid w:val="005270F1"/>
    <w:rsid w:val="0053187D"/>
    <w:rsid w:val="005350CF"/>
    <w:rsid w:val="00536A77"/>
    <w:rsid w:val="00536D46"/>
    <w:rsid w:val="00537893"/>
    <w:rsid w:val="00537E5D"/>
    <w:rsid w:val="00541155"/>
    <w:rsid w:val="00542BD7"/>
    <w:rsid w:val="00543460"/>
    <w:rsid w:val="00545DDB"/>
    <w:rsid w:val="00547902"/>
    <w:rsid w:val="00551018"/>
    <w:rsid w:val="00551FAC"/>
    <w:rsid w:val="005520C9"/>
    <w:rsid w:val="005527B9"/>
    <w:rsid w:val="00555574"/>
    <w:rsid w:val="00555982"/>
    <w:rsid w:val="00557280"/>
    <w:rsid w:val="00557857"/>
    <w:rsid w:val="00557B77"/>
    <w:rsid w:val="00557C13"/>
    <w:rsid w:val="0056016F"/>
    <w:rsid w:val="00560287"/>
    <w:rsid w:val="00561A74"/>
    <w:rsid w:val="00563C63"/>
    <w:rsid w:val="00566136"/>
    <w:rsid w:val="0056656D"/>
    <w:rsid w:val="00566DD0"/>
    <w:rsid w:val="00571805"/>
    <w:rsid w:val="00571C41"/>
    <w:rsid w:val="00571E68"/>
    <w:rsid w:val="00572572"/>
    <w:rsid w:val="00574E3F"/>
    <w:rsid w:val="0057597B"/>
    <w:rsid w:val="0057670B"/>
    <w:rsid w:val="00580452"/>
    <w:rsid w:val="00580963"/>
    <w:rsid w:val="00582A6B"/>
    <w:rsid w:val="00586AD3"/>
    <w:rsid w:val="00586B42"/>
    <w:rsid w:val="005913D9"/>
    <w:rsid w:val="00592376"/>
    <w:rsid w:val="00595CE1"/>
    <w:rsid w:val="00597556"/>
    <w:rsid w:val="00597856"/>
    <w:rsid w:val="00597DC2"/>
    <w:rsid w:val="005A68CD"/>
    <w:rsid w:val="005B05CA"/>
    <w:rsid w:val="005B0BFB"/>
    <w:rsid w:val="005B2033"/>
    <w:rsid w:val="005B2860"/>
    <w:rsid w:val="005B2A59"/>
    <w:rsid w:val="005B30D5"/>
    <w:rsid w:val="005B3FA6"/>
    <w:rsid w:val="005B460F"/>
    <w:rsid w:val="005B547F"/>
    <w:rsid w:val="005B6D3F"/>
    <w:rsid w:val="005B6E27"/>
    <w:rsid w:val="005B77D6"/>
    <w:rsid w:val="005C069E"/>
    <w:rsid w:val="005C37EA"/>
    <w:rsid w:val="005C478B"/>
    <w:rsid w:val="005C4AD2"/>
    <w:rsid w:val="005C4B89"/>
    <w:rsid w:val="005C64E9"/>
    <w:rsid w:val="005C6681"/>
    <w:rsid w:val="005C79CE"/>
    <w:rsid w:val="005C7B2E"/>
    <w:rsid w:val="005D1593"/>
    <w:rsid w:val="005D1A55"/>
    <w:rsid w:val="005D2091"/>
    <w:rsid w:val="005D2707"/>
    <w:rsid w:val="005D526D"/>
    <w:rsid w:val="005D5671"/>
    <w:rsid w:val="005D5775"/>
    <w:rsid w:val="005D6083"/>
    <w:rsid w:val="005E1A2F"/>
    <w:rsid w:val="005E2F09"/>
    <w:rsid w:val="005E34FF"/>
    <w:rsid w:val="005E3807"/>
    <w:rsid w:val="005E3AF2"/>
    <w:rsid w:val="005E5363"/>
    <w:rsid w:val="005E5C32"/>
    <w:rsid w:val="005E6EBC"/>
    <w:rsid w:val="005E7564"/>
    <w:rsid w:val="005F063B"/>
    <w:rsid w:val="005F0BD0"/>
    <w:rsid w:val="005F0F0F"/>
    <w:rsid w:val="005F17D0"/>
    <w:rsid w:val="005F4B21"/>
    <w:rsid w:val="005F6189"/>
    <w:rsid w:val="00600752"/>
    <w:rsid w:val="00600B90"/>
    <w:rsid w:val="00601418"/>
    <w:rsid w:val="00603D66"/>
    <w:rsid w:val="00607B76"/>
    <w:rsid w:val="0061104A"/>
    <w:rsid w:val="0061170E"/>
    <w:rsid w:val="0061189D"/>
    <w:rsid w:val="00611DEE"/>
    <w:rsid w:val="00612CDC"/>
    <w:rsid w:val="00612E4A"/>
    <w:rsid w:val="00615B7B"/>
    <w:rsid w:val="00615F35"/>
    <w:rsid w:val="0061615F"/>
    <w:rsid w:val="00616400"/>
    <w:rsid w:val="00617C86"/>
    <w:rsid w:val="0062159C"/>
    <w:rsid w:val="006224D9"/>
    <w:rsid w:val="006232D9"/>
    <w:rsid w:val="0062406B"/>
    <w:rsid w:val="00624705"/>
    <w:rsid w:val="006254F7"/>
    <w:rsid w:val="00625825"/>
    <w:rsid w:val="00627650"/>
    <w:rsid w:val="00627B10"/>
    <w:rsid w:val="00630643"/>
    <w:rsid w:val="0063163E"/>
    <w:rsid w:val="00632B25"/>
    <w:rsid w:val="00636556"/>
    <w:rsid w:val="00637516"/>
    <w:rsid w:val="00640305"/>
    <w:rsid w:val="00640A32"/>
    <w:rsid w:val="00642F67"/>
    <w:rsid w:val="006456DC"/>
    <w:rsid w:val="0064645B"/>
    <w:rsid w:val="00651223"/>
    <w:rsid w:val="006518C6"/>
    <w:rsid w:val="006521E3"/>
    <w:rsid w:val="00652ACA"/>
    <w:rsid w:val="00654253"/>
    <w:rsid w:val="00656D77"/>
    <w:rsid w:val="0065786F"/>
    <w:rsid w:val="006649FF"/>
    <w:rsid w:val="006672F4"/>
    <w:rsid w:val="006678DD"/>
    <w:rsid w:val="00667FB8"/>
    <w:rsid w:val="00671AC5"/>
    <w:rsid w:val="006723C0"/>
    <w:rsid w:val="00672F25"/>
    <w:rsid w:val="00675764"/>
    <w:rsid w:val="00676B6B"/>
    <w:rsid w:val="00677354"/>
    <w:rsid w:val="00680D78"/>
    <w:rsid w:val="006816F2"/>
    <w:rsid w:val="00684C45"/>
    <w:rsid w:val="0068544E"/>
    <w:rsid w:val="00685580"/>
    <w:rsid w:val="006867E5"/>
    <w:rsid w:val="00693C1B"/>
    <w:rsid w:val="00695060"/>
    <w:rsid w:val="0069544E"/>
    <w:rsid w:val="006A0BF0"/>
    <w:rsid w:val="006A2913"/>
    <w:rsid w:val="006A3CEF"/>
    <w:rsid w:val="006A46E4"/>
    <w:rsid w:val="006B07D1"/>
    <w:rsid w:val="006B0965"/>
    <w:rsid w:val="006B0E20"/>
    <w:rsid w:val="006B7B76"/>
    <w:rsid w:val="006C0490"/>
    <w:rsid w:val="006C2241"/>
    <w:rsid w:val="006C2295"/>
    <w:rsid w:val="006C4216"/>
    <w:rsid w:val="006C578B"/>
    <w:rsid w:val="006C7E53"/>
    <w:rsid w:val="006D104A"/>
    <w:rsid w:val="006D1CD4"/>
    <w:rsid w:val="006D238D"/>
    <w:rsid w:val="006E040D"/>
    <w:rsid w:val="006E3A16"/>
    <w:rsid w:val="006E42EA"/>
    <w:rsid w:val="006E4569"/>
    <w:rsid w:val="006E494A"/>
    <w:rsid w:val="006E5A72"/>
    <w:rsid w:val="006E6721"/>
    <w:rsid w:val="006F07CE"/>
    <w:rsid w:val="006F1477"/>
    <w:rsid w:val="006F2AEE"/>
    <w:rsid w:val="006F3F57"/>
    <w:rsid w:val="006F634C"/>
    <w:rsid w:val="006F66A8"/>
    <w:rsid w:val="006F6E45"/>
    <w:rsid w:val="006F7305"/>
    <w:rsid w:val="007005EE"/>
    <w:rsid w:val="00701ABB"/>
    <w:rsid w:val="00701BD0"/>
    <w:rsid w:val="00704DF1"/>
    <w:rsid w:val="007070E1"/>
    <w:rsid w:val="00710194"/>
    <w:rsid w:val="00710888"/>
    <w:rsid w:val="00711754"/>
    <w:rsid w:val="00711C6D"/>
    <w:rsid w:val="00712165"/>
    <w:rsid w:val="007127BC"/>
    <w:rsid w:val="00712F01"/>
    <w:rsid w:val="00713587"/>
    <w:rsid w:val="00713FFB"/>
    <w:rsid w:val="0071687E"/>
    <w:rsid w:val="007169A7"/>
    <w:rsid w:val="0071756C"/>
    <w:rsid w:val="007176A2"/>
    <w:rsid w:val="007203E9"/>
    <w:rsid w:val="00720880"/>
    <w:rsid w:val="00720A0C"/>
    <w:rsid w:val="00720A51"/>
    <w:rsid w:val="007212D0"/>
    <w:rsid w:val="00721D42"/>
    <w:rsid w:val="00723145"/>
    <w:rsid w:val="00723B46"/>
    <w:rsid w:val="00724373"/>
    <w:rsid w:val="0072679F"/>
    <w:rsid w:val="007279D2"/>
    <w:rsid w:val="0073043B"/>
    <w:rsid w:val="00730AC7"/>
    <w:rsid w:val="00730F50"/>
    <w:rsid w:val="00731085"/>
    <w:rsid w:val="00731ADC"/>
    <w:rsid w:val="00732130"/>
    <w:rsid w:val="00733AB6"/>
    <w:rsid w:val="007342D1"/>
    <w:rsid w:val="007344F6"/>
    <w:rsid w:val="00736312"/>
    <w:rsid w:val="00737622"/>
    <w:rsid w:val="007376E7"/>
    <w:rsid w:val="0074051B"/>
    <w:rsid w:val="00742751"/>
    <w:rsid w:val="007429F2"/>
    <w:rsid w:val="007438D6"/>
    <w:rsid w:val="00743BE1"/>
    <w:rsid w:val="00743DBB"/>
    <w:rsid w:val="0074412B"/>
    <w:rsid w:val="00744B9F"/>
    <w:rsid w:val="00744F6E"/>
    <w:rsid w:val="00746932"/>
    <w:rsid w:val="00750DA4"/>
    <w:rsid w:val="0075153D"/>
    <w:rsid w:val="00751859"/>
    <w:rsid w:val="007518C1"/>
    <w:rsid w:val="00751F17"/>
    <w:rsid w:val="00752029"/>
    <w:rsid w:val="00752030"/>
    <w:rsid w:val="007527A7"/>
    <w:rsid w:val="007540F6"/>
    <w:rsid w:val="007603AA"/>
    <w:rsid w:val="007608C0"/>
    <w:rsid w:val="00760BB0"/>
    <w:rsid w:val="00760C44"/>
    <w:rsid w:val="00761DEB"/>
    <w:rsid w:val="00761E95"/>
    <w:rsid w:val="007620F6"/>
    <w:rsid w:val="0076226D"/>
    <w:rsid w:val="007624A3"/>
    <w:rsid w:val="00763B16"/>
    <w:rsid w:val="00764E4A"/>
    <w:rsid w:val="007701E2"/>
    <w:rsid w:val="00771F45"/>
    <w:rsid w:val="00772FDE"/>
    <w:rsid w:val="007749E8"/>
    <w:rsid w:val="00776972"/>
    <w:rsid w:val="00776C44"/>
    <w:rsid w:val="00781746"/>
    <w:rsid w:val="00781EE8"/>
    <w:rsid w:val="00782417"/>
    <w:rsid w:val="007827BB"/>
    <w:rsid w:val="00782F6C"/>
    <w:rsid w:val="007830CE"/>
    <w:rsid w:val="0079188C"/>
    <w:rsid w:val="00792C95"/>
    <w:rsid w:val="00794374"/>
    <w:rsid w:val="007945C5"/>
    <w:rsid w:val="0079477F"/>
    <w:rsid w:val="007954E5"/>
    <w:rsid w:val="00796E9F"/>
    <w:rsid w:val="00797106"/>
    <w:rsid w:val="00797A4B"/>
    <w:rsid w:val="007A0822"/>
    <w:rsid w:val="007A2EF3"/>
    <w:rsid w:val="007A3286"/>
    <w:rsid w:val="007A3EAB"/>
    <w:rsid w:val="007A531D"/>
    <w:rsid w:val="007A5D89"/>
    <w:rsid w:val="007A7620"/>
    <w:rsid w:val="007A7D5D"/>
    <w:rsid w:val="007B1EAC"/>
    <w:rsid w:val="007B2C6A"/>
    <w:rsid w:val="007B3114"/>
    <w:rsid w:val="007B352A"/>
    <w:rsid w:val="007B3FF7"/>
    <w:rsid w:val="007B4AAE"/>
    <w:rsid w:val="007B6C5E"/>
    <w:rsid w:val="007B6CD7"/>
    <w:rsid w:val="007C0F59"/>
    <w:rsid w:val="007C1BD2"/>
    <w:rsid w:val="007C203F"/>
    <w:rsid w:val="007C30DB"/>
    <w:rsid w:val="007C3620"/>
    <w:rsid w:val="007C37BC"/>
    <w:rsid w:val="007C3959"/>
    <w:rsid w:val="007C45CD"/>
    <w:rsid w:val="007C62E9"/>
    <w:rsid w:val="007C7A95"/>
    <w:rsid w:val="007C7FF5"/>
    <w:rsid w:val="007D0563"/>
    <w:rsid w:val="007D0CA8"/>
    <w:rsid w:val="007D1D35"/>
    <w:rsid w:val="007D27C2"/>
    <w:rsid w:val="007D4640"/>
    <w:rsid w:val="007D55BB"/>
    <w:rsid w:val="007D6D63"/>
    <w:rsid w:val="007D6DA3"/>
    <w:rsid w:val="007D6E4A"/>
    <w:rsid w:val="007D7111"/>
    <w:rsid w:val="007E363B"/>
    <w:rsid w:val="007E7883"/>
    <w:rsid w:val="007F0C09"/>
    <w:rsid w:val="007F1856"/>
    <w:rsid w:val="007F3685"/>
    <w:rsid w:val="007F36ED"/>
    <w:rsid w:val="007F514F"/>
    <w:rsid w:val="007F5B59"/>
    <w:rsid w:val="007F5D60"/>
    <w:rsid w:val="007F639A"/>
    <w:rsid w:val="007F6813"/>
    <w:rsid w:val="007F6A25"/>
    <w:rsid w:val="008007EA"/>
    <w:rsid w:val="00801402"/>
    <w:rsid w:val="00801DEF"/>
    <w:rsid w:val="008024F2"/>
    <w:rsid w:val="00803724"/>
    <w:rsid w:val="00806E47"/>
    <w:rsid w:val="0080703B"/>
    <w:rsid w:val="00807FFB"/>
    <w:rsid w:val="00810C22"/>
    <w:rsid w:val="008111D4"/>
    <w:rsid w:val="0081171F"/>
    <w:rsid w:val="00811AE1"/>
    <w:rsid w:val="00817003"/>
    <w:rsid w:val="00817EFC"/>
    <w:rsid w:val="008200DB"/>
    <w:rsid w:val="00821639"/>
    <w:rsid w:val="008228A6"/>
    <w:rsid w:val="0082427D"/>
    <w:rsid w:val="008242DE"/>
    <w:rsid w:val="0082458D"/>
    <w:rsid w:val="008268D4"/>
    <w:rsid w:val="00826C28"/>
    <w:rsid w:val="00826C4D"/>
    <w:rsid w:val="008272ED"/>
    <w:rsid w:val="008275B1"/>
    <w:rsid w:val="00831557"/>
    <w:rsid w:val="0083178A"/>
    <w:rsid w:val="0083261C"/>
    <w:rsid w:val="00833064"/>
    <w:rsid w:val="00834B0F"/>
    <w:rsid w:val="00834B4A"/>
    <w:rsid w:val="008364A2"/>
    <w:rsid w:val="0083676D"/>
    <w:rsid w:val="00837523"/>
    <w:rsid w:val="008407FD"/>
    <w:rsid w:val="00841BC9"/>
    <w:rsid w:val="00842A5E"/>
    <w:rsid w:val="00844616"/>
    <w:rsid w:val="00845028"/>
    <w:rsid w:val="00846A31"/>
    <w:rsid w:val="008505D7"/>
    <w:rsid w:val="0085063E"/>
    <w:rsid w:val="00851051"/>
    <w:rsid w:val="0085126C"/>
    <w:rsid w:val="00853696"/>
    <w:rsid w:val="00854178"/>
    <w:rsid w:val="00854FC8"/>
    <w:rsid w:val="00854FDD"/>
    <w:rsid w:val="0085716E"/>
    <w:rsid w:val="00857598"/>
    <w:rsid w:val="00857B96"/>
    <w:rsid w:val="00861096"/>
    <w:rsid w:val="0086147C"/>
    <w:rsid w:val="008617C8"/>
    <w:rsid w:val="008631B8"/>
    <w:rsid w:val="00863683"/>
    <w:rsid w:val="00863CEB"/>
    <w:rsid w:val="008664A7"/>
    <w:rsid w:val="00871FF7"/>
    <w:rsid w:val="0087268D"/>
    <w:rsid w:val="00873C59"/>
    <w:rsid w:val="00874027"/>
    <w:rsid w:val="00874797"/>
    <w:rsid w:val="00875816"/>
    <w:rsid w:val="0088165E"/>
    <w:rsid w:val="00881DAC"/>
    <w:rsid w:val="008823B4"/>
    <w:rsid w:val="00882D62"/>
    <w:rsid w:val="00882EB7"/>
    <w:rsid w:val="00884795"/>
    <w:rsid w:val="00892998"/>
    <w:rsid w:val="008932AF"/>
    <w:rsid w:val="00895A52"/>
    <w:rsid w:val="00896367"/>
    <w:rsid w:val="00897A64"/>
    <w:rsid w:val="008A091D"/>
    <w:rsid w:val="008A19DB"/>
    <w:rsid w:val="008A274C"/>
    <w:rsid w:val="008A2E10"/>
    <w:rsid w:val="008B139C"/>
    <w:rsid w:val="008B179F"/>
    <w:rsid w:val="008B2896"/>
    <w:rsid w:val="008B2D9B"/>
    <w:rsid w:val="008B3003"/>
    <w:rsid w:val="008B55E8"/>
    <w:rsid w:val="008C066D"/>
    <w:rsid w:val="008C0B75"/>
    <w:rsid w:val="008C12AC"/>
    <w:rsid w:val="008C2424"/>
    <w:rsid w:val="008C3792"/>
    <w:rsid w:val="008C41A4"/>
    <w:rsid w:val="008C6EBA"/>
    <w:rsid w:val="008C7336"/>
    <w:rsid w:val="008C7CA0"/>
    <w:rsid w:val="008D2A27"/>
    <w:rsid w:val="008D3DAD"/>
    <w:rsid w:val="008D6097"/>
    <w:rsid w:val="008D78C0"/>
    <w:rsid w:val="008E2FF8"/>
    <w:rsid w:val="008E43ED"/>
    <w:rsid w:val="008E7692"/>
    <w:rsid w:val="008F0408"/>
    <w:rsid w:val="008F060D"/>
    <w:rsid w:val="008F0AC4"/>
    <w:rsid w:val="008F34A0"/>
    <w:rsid w:val="008F357A"/>
    <w:rsid w:val="008F478F"/>
    <w:rsid w:val="008F5585"/>
    <w:rsid w:val="008F5EC2"/>
    <w:rsid w:val="008F6A34"/>
    <w:rsid w:val="008F6CB3"/>
    <w:rsid w:val="0090366B"/>
    <w:rsid w:val="00904470"/>
    <w:rsid w:val="00904C99"/>
    <w:rsid w:val="00905074"/>
    <w:rsid w:val="00907019"/>
    <w:rsid w:val="00907A8B"/>
    <w:rsid w:val="0091028E"/>
    <w:rsid w:val="00910B41"/>
    <w:rsid w:val="009121A6"/>
    <w:rsid w:val="009122F5"/>
    <w:rsid w:val="00912E85"/>
    <w:rsid w:val="009135CD"/>
    <w:rsid w:val="00914647"/>
    <w:rsid w:val="00915691"/>
    <w:rsid w:val="0091752A"/>
    <w:rsid w:val="00917E3D"/>
    <w:rsid w:val="0092019F"/>
    <w:rsid w:val="0092142F"/>
    <w:rsid w:val="00921AC7"/>
    <w:rsid w:val="00922F7A"/>
    <w:rsid w:val="00923D36"/>
    <w:rsid w:val="00924EBF"/>
    <w:rsid w:val="00926297"/>
    <w:rsid w:val="00927BCA"/>
    <w:rsid w:val="00930D1E"/>
    <w:rsid w:val="00931111"/>
    <w:rsid w:val="0093363F"/>
    <w:rsid w:val="00934D53"/>
    <w:rsid w:val="009353C5"/>
    <w:rsid w:val="00940F44"/>
    <w:rsid w:val="00941460"/>
    <w:rsid w:val="0094220E"/>
    <w:rsid w:val="00942778"/>
    <w:rsid w:val="0094366A"/>
    <w:rsid w:val="00943710"/>
    <w:rsid w:val="00943A10"/>
    <w:rsid w:val="00945149"/>
    <w:rsid w:val="00945293"/>
    <w:rsid w:val="009457FB"/>
    <w:rsid w:val="00950037"/>
    <w:rsid w:val="009507B6"/>
    <w:rsid w:val="00951FA5"/>
    <w:rsid w:val="00952AD6"/>
    <w:rsid w:val="009537B6"/>
    <w:rsid w:val="0095605A"/>
    <w:rsid w:val="0095698C"/>
    <w:rsid w:val="009569C8"/>
    <w:rsid w:val="00957A89"/>
    <w:rsid w:val="00961410"/>
    <w:rsid w:val="00962665"/>
    <w:rsid w:val="00964354"/>
    <w:rsid w:val="00965419"/>
    <w:rsid w:val="00965804"/>
    <w:rsid w:val="00966229"/>
    <w:rsid w:val="00967B53"/>
    <w:rsid w:val="009709E0"/>
    <w:rsid w:val="00971894"/>
    <w:rsid w:val="00971AA2"/>
    <w:rsid w:val="00971E3D"/>
    <w:rsid w:val="009724D7"/>
    <w:rsid w:val="00975CD8"/>
    <w:rsid w:val="00977D79"/>
    <w:rsid w:val="00983770"/>
    <w:rsid w:val="00983D19"/>
    <w:rsid w:val="00984DB7"/>
    <w:rsid w:val="009863D0"/>
    <w:rsid w:val="0098684D"/>
    <w:rsid w:val="00987A8B"/>
    <w:rsid w:val="009943C0"/>
    <w:rsid w:val="009947DF"/>
    <w:rsid w:val="00995998"/>
    <w:rsid w:val="00996FFD"/>
    <w:rsid w:val="009A174E"/>
    <w:rsid w:val="009A2E45"/>
    <w:rsid w:val="009A55D9"/>
    <w:rsid w:val="009A639F"/>
    <w:rsid w:val="009A7A84"/>
    <w:rsid w:val="009B01FC"/>
    <w:rsid w:val="009B163F"/>
    <w:rsid w:val="009B4208"/>
    <w:rsid w:val="009B42F2"/>
    <w:rsid w:val="009B6371"/>
    <w:rsid w:val="009B7D02"/>
    <w:rsid w:val="009C0462"/>
    <w:rsid w:val="009C0A37"/>
    <w:rsid w:val="009C10A6"/>
    <w:rsid w:val="009C1D36"/>
    <w:rsid w:val="009C2148"/>
    <w:rsid w:val="009C44D1"/>
    <w:rsid w:val="009C5ABD"/>
    <w:rsid w:val="009C67FD"/>
    <w:rsid w:val="009D05C4"/>
    <w:rsid w:val="009D1890"/>
    <w:rsid w:val="009D1CBA"/>
    <w:rsid w:val="009D2ED2"/>
    <w:rsid w:val="009D304F"/>
    <w:rsid w:val="009D71FB"/>
    <w:rsid w:val="009D7FD7"/>
    <w:rsid w:val="009E0944"/>
    <w:rsid w:val="009E0C26"/>
    <w:rsid w:val="009E49CB"/>
    <w:rsid w:val="009E4A50"/>
    <w:rsid w:val="009E69BB"/>
    <w:rsid w:val="009E7260"/>
    <w:rsid w:val="009E7FB9"/>
    <w:rsid w:val="009F083A"/>
    <w:rsid w:val="009F18A6"/>
    <w:rsid w:val="009F3897"/>
    <w:rsid w:val="009F423C"/>
    <w:rsid w:val="009F4915"/>
    <w:rsid w:val="009F52D2"/>
    <w:rsid w:val="009F58B7"/>
    <w:rsid w:val="009F5BCB"/>
    <w:rsid w:val="00A00187"/>
    <w:rsid w:val="00A02272"/>
    <w:rsid w:val="00A02C21"/>
    <w:rsid w:val="00A04E5A"/>
    <w:rsid w:val="00A04FF9"/>
    <w:rsid w:val="00A066D3"/>
    <w:rsid w:val="00A071BF"/>
    <w:rsid w:val="00A079EA"/>
    <w:rsid w:val="00A11F58"/>
    <w:rsid w:val="00A13977"/>
    <w:rsid w:val="00A14498"/>
    <w:rsid w:val="00A1568C"/>
    <w:rsid w:val="00A16E06"/>
    <w:rsid w:val="00A21041"/>
    <w:rsid w:val="00A211EF"/>
    <w:rsid w:val="00A21400"/>
    <w:rsid w:val="00A2383F"/>
    <w:rsid w:val="00A26CF7"/>
    <w:rsid w:val="00A27150"/>
    <w:rsid w:val="00A3016E"/>
    <w:rsid w:val="00A322C4"/>
    <w:rsid w:val="00A32FA0"/>
    <w:rsid w:val="00A33103"/>
    <w:rsid w:val="00A3407D"/>
    <w:rsid w:val="00A34669"/>
    <w:rsid w:val="00A35C6A"/>
    <w:rsid w:val="00A3652A"/>
    <w:rsid w:val="00A36CA6"/>
    <w:rsid w:val="00A40A83"/>
    <w:rsid w:val="00A418AB"/>
    <w:rsid w:val="00A42B57"/>
    <w:rsid w:val="00A42E4C"/>
    <w:rsid w:val="00A43103"/>
    <w:rsid w:val="00A440F7"/>
    <w:rsid w:val="00A47A7A"/>
    <w:rsid w:val="00A508CC"/>
    <w:rsid w:val="00A50AE9"/>
    <w:rsid w:val="00A51329"/>
    <w:rsid w:val="00A51C90"/>
    <w:rsid w:val="00A5236E"/>
    <w:rsid w:val="00A55047"/>
    <w:rsid w:val="00A55C07"/>
    <w:rsid w:val="00A55DAE"/>
    <w:rsid w:val="00A564FA"/>
    <w:rsid w:val="00A57314"/>
    <w:rsid w:val="00A57C6F"/>
    <w:rsid w:val="00A6056B"/>
    <w:rsid w:val="00A60769"/>
    <w:rsid w:val="00A61039"/>
    <w:rsid w:val="00A62B52"/>
    <w:rsid w:val="00A62CFA"/>
    <w:rsid w:val="00A641ED"/>
    <w:rsid w:val="00A64427"/>
    <w:rsid w:val="00A648E6"/>
    <w:rsid w:val="00A65569"/>
    <w:rsid w:val="00A65891"/>
    <w:rsid w:val="00A667D5"/>
    <w:rsid w:val="00A67013"/>
    <w:rsid w:val="00A67EC4"/>
    <w:rsid w:val="00A70692"/>
    <w:rsid w:val="00A70E06"/>
    <w:rsid w:val="00A71FCC"/>
    <w:rsid w:val="00A721B6"/>
    <w:rsid w:val="00A74E6D"/>
    <w:rsid w:val="00A759EF"/>
    <w:rsid w:val="00A76291"/>
    <w:rsid w:val="00A77D81"/>
    <w:rsid w:val="00A815BB"/>
    <w:rsid w:val="00A820CC"/>
    <w:rsid w:val="00A82FED"/>
    <w:rsid w:val="00A83084"/>
    <w:rsid w:val="00A8505A"/>
    <w:rsid w:val="00A85ED4"/>
    <w:rsid w:val="00A85F64"/>
    <w:rsid w:val="00A868AA"/>
    <w:rsid w:val="00A86D8D"/>
    <w:rsid w:val="00A90C3C"/>
    <w:rsid w:val="00A92E7F"/>
    <w:rsid w:val="00A932DE"/>
    <w:rsid w:val="00A93BCF"/>
    <w:rsid w:val="00A941F0"/>
    <w:rsid w:val="00A9430D"/>
    <w:rsid w:val="00A94D7E"/>
    <w:rsid w:val="00A97417"/>
    <w:rsid w:val="00A97F13"/>
    <w:rsid w:val="00AA3EF6"/>
    <w:rsid w:val="00AA5DBA"/>
    <w:rsid w:val="00AA645C"/>
    <w:rsid w:val="00AA6AAE"/>
    <w:rsid w:val="00AA6CA6"/>
    <w:rsid w:val="00AA7797"/>
    <w:rsid w:val="00AA7F67"/>
    <w:rsid w:val="00AB0A3F"/>
    <w:rsid w:val="00AB2C27"/>
    <w:rsid w:val="00AB2D9F"/>
    <w:rsid w:val="00AB3D7D"/>
    <w:rsid w:val="00AB4A07"/>
    <w:rsid w:val="00AB5567"/>
    <w:rsid w:val="00AB5C6E"/>
    <w:rsid w:val="00AB6AE0"/>
    <w:rsid w:val="00AB6C74"/>
    <w:rsid w:val="00AB7AA3"/>
    <w:rsid w:val="00AB7D9A"/>
    <w:rsid w:val="00AC008A"/>
    <w:rsid w:val="00AC3169"/>
    <w:rsid w:val="00AC72B3"/>
    <w:rsid w:val="00AC7DB3"/>
    <w:rsid w:val="00AD09FE"/>
    <w:rsid w:val="00AD0B26"/>
    <w:rsid w:val="00AD116D"/>
    <w:rsid w:val="00AD23A6"/>
    <w:rsid w:val="00AD255D"/>
    <w:rsid w:val="00AD2689"/>
    <w:rsid w:val="00AD301D"/>
    <w:rsid w:val="00AD5384"/>
    <w:rsid w:val="00AD5EF5"/>
    <w:rsid w:val="00AD5F9F"/>
    <w:rsid w:val="00AD648D"/>
    <w:rsid w:val="00AD6882"/>
    <w:rsid w:val="00AE0DBF"/>
    <w:rsid w:val="00AE11A5"/>
    <w:rsid w:val="00AE18B7"/>
    <w:rsid w:val="00AE29D1"/>
    <w:rsid w:val="00AE2A71"/>
    <w:rsid w:val="00AE3DD9"/>
    <w:rsid w:val="00AE4C2F"/>
    <w:rsid w:val="00AE4DA0"/>
    <w:rsid w:val="00AE5422"/>
    <w:rsid w:val="00AE555B"/>
    <w:rsid w:val="00AE5DAA"/>
    <w:rsid w:val="00AE5EAB"/>
    <w:rsid w:val="00AE6768"/>
    <w:rsid w:val="00AE681D"/>
    <w:rsid w:val="00AE7498"/>
    <w:rsid w:val="00AE7D6E"/>
    <w:rsid w:val="00AF02E6"/>
    <w:rsid w:val="00AF2E4B"/>
    <w:rsid w:val="00AF4FDE"/>
    <w:rsid w:val="00AF68A2"/>
    <w:rsid w:val="00AF703B"/>
    <w:rsid w:val="00B00E47"/>
    <w:rsid w:val="00B07862"/>
    <w:rsid w:val="00B10316"/>
    <w:rsid w:val="00B10A70"/>
    <w:rsid w:val="00B11A7F"/>
    <w:rsid w:val="00B12965"/>
    <w:rsid w:val="00B135C4"/>
    <w:rsid w:val="00B14849"/>
    <w:rsid w:val="00B16D40"/>
    <w:rsid w:val="00B22AE7"/>
    <w:rsid w:val="00B22CE2"/>
    <w:rsid w:val="00B24CE9"/>
    <w:rsid w:val="00B2595C"/>
    <w:rsid w:val="00B268E6"/>
    <w:rsid w:val="00B31CE3"/>
    <w:rsid w:val="00B34066"/>
    <w:rsid w:val="00B34216"/>
    <w:rsid w:val="00B3506C"/>
    <w:rsid w:val="00B35BA2"/>
    <w:rsid w:val="00B36DF3"/>
    <w:rsid w:val="00B37BDC"/>
    <w:rsid w:val="00B41845"/>
    <w:rsid w:val="00B41F2F"/>
    <w:rsid w:val="00B43631"/>
    <w:rsid w:val="00B45FAE"/>
    <w:rsid w:val="00B477B6"/>
    <w:rsid w:val="00B50611"/>
    <w:rsid w:val="00B51370"/>
    <w:rsid w:val="00B516FE"/>
    <w:rsid w:val="00B51B59"/>
    <w:rsid w:val="00B534B0"/>
    <w:rsid w:val="00B54284"/>
    <w:rsid w:val="00B54779"/>
    <w:rsid w:val="00B54995"/>
    <w:rsid w:val="00B5585B"/>
    <w:rsid w:val="00B55F30"/>
    <w:rsid w:val="00B5704C"/>
    <w:rsid w:val="00B62A76"/>
    <w:rsid w:val="00B638ED"/>
    <w:rsid w:val="00B655CC"/>
    <w:rsid w:val="00B66314"/>
    <w:rsid w:val="00B663F7"/>
    <w:rsid w:val="00B70A5F"/>
    <w:rsid w:val="00B74089"/>
    <w:rsid w:val="00B7538E"/>
    <w:rsid w:val="00B75B1D"/>
    <w:rsid w:val="00B80036"/>
    <w:rsid w:val="00B80D54"/>
    <w:rsid w:val="00B80D79"/>
    <w:rsid w:val="00B80EE1"/>
    <w:rsid w:val="00B8128D"/>
    <w:rsid w:val="00B81386"/>
    <w:rsid w:val="00B82537"/>
    <w:rsid w:val="00B84011"/>
    <w:rsid w:val="00B85076"/>
    <w:rsid w:val="00B86A98"/>
    <w:rsid w:val="00B87631"/>
    <w:rsid w:val="00B87EAD"/>
    <w:rsid w:val="00B9071A"/>
    <w:rsid w:val="00B93343"/>
    <w:rsid w:val="00B96BB1"/>
    <w:rsid w:val="00BA1501"/>
    <w:rsid w:val="00BA155C"/>
    <w:rsid w:val="00BA18BD"/>
    <w:rsid w:val="00BA575F"/>
    <w:rsid w:val="00BA719A"/>
    <w:rsid w:val="00BA74FF"/>
    <w:rsid w:val="00BA7AE9"/>
    <w:rsid w:val="00BA7C48"/>
    <w:rsid w:val="00BA7C84"/>
    <w:rsid w:val="00BB0877"/>
    <w:rsid w:val="00BB0964"/>
    <w:rsid w:val="00BB258E"/>
    <w:rsid w:val="00BB36FB"/>
    <w:rsid w:val="00BB4F64"/>
    <w:rsid w:val="00BB5E1B"/>
    <w:rsid w:val="00BB7D96"/>
    <w:rsid w:val="00BC0E51"/>
    <w:rsid w:val="00BC1B85"/>
    <w:rsid w:val="00BC2719"/>
    <w:rsid w:val="00BC2E1B"/>
    <w:rsid w:val="00BC3D79"/>
    <w:rsid w:val="00BC54CE"/>
    <w:rsid w:val="00BC78F4"/>
    <w:rsid w:val="00BC7DDA"/>
    <w:rsid w:val="00BC7EAE"/>
    <w:rsid w:val="00BD0654"/>
    <w:rsid w:val="00BD10C4"/>
    <w:rsid w:val="00BD2029"/>
    <w:rsid w:val="00BD370F"/>
    <w:rsid w:val="00BD5789"/>
    <w:rsid w:val="00BD6192"/>
    <w:rsid w:val="00BD6302"/>
    <w:rsid w:val="00BD7985"/>
    <w:rsid w:val="00BD7B2B"/>
    <w:rsid w:val="00BE0AC4"/>
    <w:rsid w:val="00BE0C21"/>
    <w:rsid w:val="00BE18F5"/>
    <w:rsid w:val="00BE2547"/>
    <w:rsid w:val="00BE394F"/>
    <w:rsid w:val="00BE4A7A"/>
    <w:rsid w:val="00BE58A4"/>
    <w:rsid w:val="00BE608A"/>
    <w:rsid w:val="00BE60A4"/>
    <w:rsid w:val="00BE695E"/>
    <w:rsid w:val="00BE6FE3"/>
    <w:rsid w:val="00BF0D77"/>
    <w:rsid w:val="00BF13AD"/>
    <w:rsid w:val="00BF2B5C"/>
    <w:rsid w:val="00BF3AE1"/>
    <w:rsid w:val="00BF5112"/>
    <w:rsid w:val="00C01C60"/>
    <w:rsid w:val="00C0264C"/>
    <w:rsid w:val="00C030B4"/>
    <w:rsid w:val="00C049CB"/>
    <w:rsid w:val="00C06DFF"/>
    <w:rsid w:val="00C0730D"/>
    <w:rsid w:val="00C0797A"/>
    <w:rsid w:val="00C10AA0"/>
    <w:rsid w:val="00C10B7E"/>
    <w:rsid w:val="00C116A1"/>
    <w:rsid w:val="00C12404"/>
    <w:rsid w:val="00C124A2"/>
    <w:rsid w:val="00C1301D"/>
    <w:rsid w:val="00C1372D"/>
    <w:rsid w:val="00C143C5"/>
    <w:rsid w:val="00C14564"/>
    <w:rsid w:val="00C14B21"/>
    <w:rsid w:val="00C14F3E"/>
    <w:rsid w:val="00C15503"/>
    <w:rsid w:val="00C16A66"/>
    <w:rsid w:val="00C20C75"/>
    <w:rsid w:val="00C231BD"/>
    <w:rsid w:val="00C24BFE"/>
    <w:rsid w:val="00C2583E"/>
    <w:rsid w:val="00C27B5E"/>
    <w:rsid w:val="00C30AD5"/>
    <w:rsid w:val="00C356AC"/>
    <w:rsid w:val="00C366E8"/>
    <w:rsid w:val="00C368C9"/>
    <w:rsid w:val="00C379B9"/>
    <w:rsid w:val="00C4194D"/>
    <w:rsid w:val="00C422F7"/>
    <w:rsid w:val="00C439EE"/>
    <w:rsid w:val="00C443A5"/>
    <w:rsid w:val="00C444D5"/>
    <w:rsid w:val="00C44EE4"/>
    <w:rsid w:val="00C45139"/>
    <w:rsid w:val="00C46CB6"/>
    <w:rsid w:val="00C479C2"/>
    <w:rsid w:val="00C47D37"/>
    <w:rsid w:val="00C516AA"/>
    <w:rsid w:val="00C52D0A"/>
    <w:rsid w:val="00C537F8"/>
    <w:rsid w:val="00C55486"/>
    <w:rsid w:val="00C566A9"/>
    <w:rsid w:val="00C568E7"/>
    <w:rsid w:val="00C579CD"/>
    <w:rsid w:val="00C61690"/>
    <w:rsid w:val="00C62B46"/>
    <w:rsid w:val="00C64396"/>
    <w:rsid w:val="00C64654"/>
    <w:rsid w:val="00C646D8"/>
    <w:rsid w:val="00C70328"/>
    <w:rsid w:val="00C70E36"/>
    <w:rsid w:val="00C71369"/>
    <w:rsid w:val="00C7277F"/>
    <w:rsid w:val="00C7484A"/>
    <w:rsid w:val="00C75486"/>
    <w:rsid w:val="00C779CA"/>
    <w:rsid w:val="00C77F9D"/>
    <w:rsid w:val="00C8033F"/>
    <w:rsid w:val="00C81BF9"/>
    <w:rsid w:val="00C82B53"/>
    <w:rsid w:val="00C842C5"/>
    <w:rsid w:val="00C8548D"/>
    <w:rsid w:val="00C85934"/>
    <w:rsid w:val="00C87395"/>
    <w:rsid w:val="00C876AB"/>
    <w:rsid w:val="00C95243"/>
    <w:rsid w:val="00C9538B"/>
    <w:rsid w:val="00C95560"/>
    <w:rsid w:val="00C9564D"/>
    <w:rsid w:val="00C95BF2"/>
    <w:rsid w:val="00CA00DF"/>
    <w:rsid w:val="00CA0579"/>
    <w:rsid w:val="00CA2135"/>
    <w:rsid w:val="00CA38C2"/>
    <w:rsid w:val="00CA42C6"/>
    <w:rsid w:val="00CA45DB"/>
    <w:rsid w:val="00CA4C6A"/>
    <w:rsid w:val="00CA6A92"/>
    <w:rsid w:val="00CB1320"/>
    <w:rsid w:val="00CB1B9B"/>
    <w:rsid w:val="00CB2FA5"/>
    <w:rsid w:val="00CB3F4B"/>
    <w:rsid w:val="00CB5179"/>
    <w:rsid w:val="00CB55C7"/>
    <w:rsid w:val="00CB57FF"/>
    <w:rsid w:val="00CC0989"/>
    <w:rsid w:val="00CC19C7"/>
    <w:rsid w:val="00CC405E"/>
    <w:rsid w:val="00CC4A9C"/>
    <w:rsid w:val="00CC617A"/>
    <w:rsid w:val="00CD0230"/>
    <w:rsid w:val="00CD0236"/>
    <w:rsid w:val="00CD023A"/>
    <w:rsid w:val="00CD07F5"/>
    <w:rsid w:val="00CD0E25"/>
    <w:rsid w:val="00CD39CF"/>
    <w:rsid w:val="00CD3A0E"/>
    <w:rsid w:val="00CD3C8D"/>
    <w:rsid w:val="00CD6062"/>
    <w:rsid w:val="00CD6E71"/>
    <w:rsid w:val="00CE0031"/>
    <w:rsid w:val="00CE0B1A"/>
    <w:rsid w:val="00CE1282"/>
    <w:rsid w:val="00CE1C40"/>
    <w:rsid w:val="00CE1E06"/>
    <w:rsid w:val="00CE4B12"/>
    <w:rsid w:val="00CE691D"/>
    <w:rsid w:val="00CF1119"/>
    <w:rsid w:val="00CF1431"/>
    <w:rsid w:val="00CF39B1"/>
    <w:rsid w:val="00CF3DB6"/>
    <w:rsid w:val="00CF401E"/>
    <w:rsid w:val="00CF69D6"/>
    <w:rsid w:val="00CF6FF3"/>
    <w:rsid w:val="00D02688"/>
    <w:rsid w:val="00D04C0B"/>
    <w:rsid w:val="00D05A28"/>
    <w:rsid w:val="00D10EBF"/>
    <w:rsid w:val="00D1201E"/>
    <w:rsid w:val="00D1220A"/>
    <w:rsid w:val="00D14499"/>
    <w:rsid w:val="00D163D9"/>
    <w:rsid w:val="00D22193"/>
    <w:rsid w:val="00D22D33"/>
    <w:rsid w:val="00D234F0"/>
    <w:rsid w:val="00D24A0E"/>
    <w:rsid w:val="00D24AD0"/>
    <w:rsid w:val="00D27119"/>
    <w:rsid w:val="00D33C44"/>
    <w:rsid w:val="00D37931"/>
    <w:rsid w:val="00D40820"/>
    <w:rsid w:val="00D42249"/>
    <w:rsid w:val="00D4276D"/>
    <w:rsid w:val="00D42B42"/>
    <w:rsid w:val="00D43D5D"/>
    <w:rsid w:val="00D4424E"/>
    <w:rsid w:val="00D449FB"/>
    <w:rsid w:val="00D473C0"/>
    <w:rsid w:val="00D47546"/>
    <w:rsid w:val="00D478FB"/>
    <w:rsid w:val="00D529B3"/>
    <w:rsid w:val="00D52A44"/>
    <w:rsid w:val="00D5323A"/>
    <w:rsid w:val="00D53DDC"/>
    <w:rsid w:val="00D551D3"/>
    <w:rsid w:val="00D576A5"/>
    <w:rsid w:val="00D61F0F"/>
    <w:rsid w:val="00D62510"/>
    <w:rsid w:val="00D62644"/>
    <w:rsid w:val="00D6380C"/>
    <w:rsid w:val="00D64465"/>
    <w:rsid w:val="00D645D2"/>
    <w:rsid w:val="00D71D47"/>
    <w:rsid w:val="00D72D66"/>
    <w:rsid w:val="00D74745"/>
    <w:rsid w:val="00D757FB"/>
    <w:rsid w:val="00D76236"/>
    <w:rsid w:val="00D76A8F"/>
    <w:rsid w:val="00D77F73"/>
    <w:rsid w:val="00D81E11"/>
    <w:rsid w:val="00D821E9"/>
    <w:rsid w:val="00D82F03"/>
    <w:rsid w:val="00D8372F"/>
    <w:rsid w:val="00D83C20"/>
    <w:rsid w:val="00D83CFB"/>
    <w:rsid w:val="00D850A1"/>
    <w:rsid w:val="00D86DEF"/>
    <w:rsid w:val="00D87208"/>
    <w:rsid w:val="00D90986"/>
    <w:rsid w:val="00D90CBB"/>
    <w:rsid w:val="00D9204E"/>
    <w:rsid w:val="00D92A88"/>
    <w:rsid w:val="00D939A5"/>
    <w:rsid w:val="00D93EF1"/>
    <w:rsid w:val="00D97D68"/>
    <w:rsid w:val="00DA03A8"/>
    <w:rsid w:val="00DA05B5"/>
    <w:rsid w:val="00DA1166"/>
    <w:rsid w:val="00DA1195"/>
    <w:rsid w:val="00DA2782"/>
    <w:rsid w:val="00DA3904"/>
    <w:rsid w:val="00DA3B54"/>
    <w:rsid w:val="00DA78A6"/>
    <w:rsid w:val="00DB00FA"/>
    <w:rsid w:val="00DB3874"/>
    <w:rsid w:val="00DB5AB5"/>
    <w:rsid w:val="00DB6625"/>
    <w:rsid w:val="00DC0F70"/>
    <w:rsid w:val="00DC10DB"/>
    <w:rsid w:val="00DC1564"/>
    <w:rsid w:val="00DC1E68"/>
    <w:rsid w:val="00DC25B0"/>
    <w:rsid w:val="00DC262F"/>
    <w:rsid w:val="00DC31DE"/>
    <w:rsid w:val="00DC54D3"/>
    <w:rsid w:val="00DC5F14"/>
    <w:rsid w:val="00DC7D83"/>
    <w:rsid w:val="00DD6DF3"/>
    <w:rsid w:val="00DD6E21"/>
    <w:rsid w:val="00DE0337"/>
    <w:rsid w:val="00DE0AE5"/>
    <w:rsid w:val="00DE0D87"/>
    <w:rsid w:val="00DE11EC"/>
    <w:rsid w:val="00DE120D"/>
    <w:rsid w:val="00DE203D"/>
    <w:rsid w:val="00DE276F"/>
    <w:rsid w:val="00DE2848"/>
    <w:rsid w:val="00DE2A60"/>
    <w:rsid w:val="00DE4752"/>
    <w:rsid w:val="00DE545D"/>
    <w:rsid w:val="00DE589F"/>
    <w:rsid w:val="00DE5D03"/>
    <w:rsid w:val="00DE6670"/>
    <w:rsid w:val="00DE7928"/>
    <w:rsid w:val="00DE7A52"/>
    <w:rsid w:val="00DF1478"/>
    <w:rsid w:val="00DF298A"/>
    <w:rsid w:val="00DF36B7"/>
    <w:rsid w:val="00DF4391"/>
    <w:rsid w:val="00DF56C3"/>
    <w:rsid w:val="00DF7F09"/>
    <w:rsid w:val="00E0189E"/>
    <w:rsid w:val="00E04FA7"/>
    <w:rsid w:val="00E06B79"/>
    <w:rsid w:val="00E07801"/>
    <w:rsid w:val="00E1152D"/>
    <w:rsid w:val="00E124C9"/>
    <w:rsid w:val="00E13AE8"/>
    <w:rsid w:val="00E14CC9"/>
    <w:rsid w:val="00E151EE"/>
    <w:rsid w:val="00E15D7D"/>
    <w:rsid w:val="00E17914"/>
    <w:rsid w:val="00E20514"/>
    <w:rsid w:val="00E21854"/>
    <w:rsid w:val="00E221F7"/>
    <w:rsid w:val="00E22954"/>
    <w:rsid w:val="00E2533E"/>
    <w:rsid w:val="00E2536A"/>
    <w:rsid w:val="00E254D8"/>
    <w:rsid w:val="00E26995"/>
    <w:rsid w:val="00E27A93"/>
    <w:rsid w:val="00E3210C"/>
    <w:rsid w:val="00E33CE7"/>
    <w:rsid w:val="00E34509"/>
    <w:rsid w:val="00E3533C"/>
    <w:rsid w:val="00E35443"/>
    <w:rsid w:val="00E364A0"/>
    <w:rsid w:val="00E36918"/>
    <w:rsid w:val="00E4083B"/>
    <w:rsid w:val="00E42D3A"/>
    <w:rsid w:val="00E42DD5"/>
    <w:rsid w:val="00E50358"/>
    <w:rsid w:val="00E51EE3"/>
    <w:rsid w:val="00E52506"/>
    <w:rsid w:val="00E55BB9"/>
    <w:rsid w:val="00E56C51"/>
    <w:rsid w:val="00E56EA6"/>
    <w:rsid w:val="00E574D3"/>
    <w:rsid w:val="00E57661"/>
    <w:rsid w:val="00E57CF6"/>
    <w:rsid w:val="00E62E64"/>
    <w:rsid w:val="00E66D8B"/>
    <w:rsid w:val="00E672E1"/>
    <w:rsid w:val="00E71477"/>
    <w:rsid w:val="00E71BA4"/>
    <w:rsid w:val="00E726AC"/>
    <w:rsid w:val="00E73171"/>
    <w:rsid w:val="00E73BF9"/>
    <w:rsid w:val="00E743B5"/>
    <w:rsid w:val="00E7550E"/>
    <w:rsid w:val="00E75DCE"/>
    <w:rsid w:val="00E81698"/>
    <w:rsid w:val="00E830AE"/>
    <w:rsid w:val="00E85D7F"/>
    <w:rsid w:val="00E90E11"/>
    <w:rsid w:val="00E920FD"/>
    <w:rsid w:val="00E92AC8"/>
    <w:rsid w:val="00E944A4"/>
    <w:rsid w:val="00E95572"/>
    <w:rsid w:val="00E956DD"/>
    <w:rsid w:val="00E95F27"/>
    <w:rsid w:val="00E97BA0"/>
    <w:rsid w:val="00EA29ED"/>
    <w:rsid w:val="00EA3D00"/>
    <w:rsid w:val="00EA474F"/>
    <w:rsid w:val="00EA4D4F"/>
    <w:rsid w:val="00EA56AC"/>
    <w:rsid w:val="00EA5F97"/>
    <w:rsid w:val="00EA7468"/>
    <w:rsid w:val="00EA796B"/>
    <w:rsid w:val="00EB0629"/>
    <w:rsid w:val="00EB0900"/>
    <w:rsid w:val="00EB1686"/>
    <w:rsid w:val="00EB193B"/>
    <w:rsid w:val="00EB2942"/>
    <w:rsid w:val="00EB35DB"/>
    <w:rsid w:val="00EB3E8A"/>
    <w:rsid w:val="00EB4B50"/>
    <w:rsid w:val="00EB55CC"/>
    <w:rsid w:val="00EB6155"/>
    <w:rsid w:val="00EB72F8"/>
    <w:rsid w:val="00EB7E3C"/>
    <w:rsid w:val="00EC0E31"/>
    <w:rsid w:val="00EC14F7"/>
    <w:rsid w:val="00EC1A7F"/>
    <w:rsid w:val="00EC1AEE"/>
    <w:rsid w:val="00EC3C2C"/>
    <w:rsid w:val="00EC3CF1"/>
    <w:rsid w:val="00EC40F9"/>
    <w:rsid w:val="00EC417F"/>
    <w:rsid w:val="00EC5AEC"/>
    <w:rsid w:val="00EC5E56"/>
    <w:rsid w:val="00EC5F43"/>
    <w:rsid w:val="00ED0945"/>
    <w:rsid w:val="00ED11C4"/>
    <w:rsid w:val="00ED1451"/>
    <w:rsid w:val="00ED2A46"/>
    <w:rsid w:val="00ED5019"/>
    <w:rsid w:val="00ED6210"/>
    <w:rsid w:val="00ED6F01"/>
    <w:rsid w:val="00ED76B2"/>
    <w:rsid w:val="00ED7BB1"/>
    <w:rsid w:val="00EE02F5"/>
    <w:rsid w:val="00EE17A9"/>
    <w:rsid w:val="00EE41FA"/>
    <w:rsid w:val="00EE48CF"/>
    <w:rsid w:val="00EE4C8E"/>
    <w:rsid w:val="00EE521E"/>
    <w:rsid w:val="00EE54CB"/>
    <w:rsid w:val="00EE594C"/>
    <w:rsid w:val="00EE6624"/>
    <w:rsid w:val="00EE722C"/>
    <w:rsid w:val="00EE77B5"/>
    <w:rsid w:val="00EF0120"/>
    <w:rsid w:val="00EF01A0"/>
    <w:rsid w:val="00EF138A"/>
    <w:rsid w:val="00EF13AA"/>
    <w:rsid w:val="00EF21D6"/>
    <w:rsid w:val="00EF23A0"/>
    <w:rsid w:val="00EF4120"/>
    <w:rsid w:val="00EF4B0D"/>
    <w:rsid w:val="00EF695A"/>
    <w:rsid w:val="00EF7E76"/>
    <w:rsid w:val="00F00664"/>
    <w:rsid w:val="00F018EF"/>
    <w:rsid w:val="00F01C04"/>
    <w:rsid w:val="00F04291"/>
    <w:rsid w:val="00F05E3D"/>
    <w:rsid w:val="00F066DD"/>
    <w:rsid w:val="00F07739"/>
    <w:rsid w:val="00F078DD"/>
    <w:rsid w:val="00F07A95"/>
    <w:rsid w:val="00F10250"/>
    <w:rsid w:val="00F10FA9"/>
    <w:rsid w:val="00F11CE8"/>
    <w:rsid w:val="00F12B80"/>
    <w:rsid w:val="00F12CB2"/>
    <w:rsid w:val="00F14AFF"/>
    <w:rsid w:val="00F15508"/>
    <w:rsid w:val="00F15CAB"/>
    <w:rsid w:val="00F17475"/>
    <w:rsid w:val="00F22B5A"/>
    <w:rsid w:val="00F23DB4"/>
    <w:rsid w:val="00F25AB7"/>
    <w:rsid w:val="00F2714E"/>
    <w:rsid w:val="00F27BA7"/>
    <w:rsid w:val="00F3044F"/>
    <w:rsid w:val="00F30734"/>
    <w:rsid w:val="00F3201B"/>
    <w:rsid w:val="00F34EE3"/>
    <w:rsid w:val="00F3592C"/>
    <w:rsid w:val="00F378CE"/>
    <w:rsid w:val="00F401FA"/>
    <w:rsid w:val="00F409AD"/>
    <w:rsid w:val="00F40CDE"/>
    <w:rsid w:val="00F40D06"/>
    <w:rsid w:val="00F4152B"/>
    <w:rsid w:val="00F42231"/>
    <w:rsid w:val="00F45E48"/>
    <w:rsid w:val="00F47F6A"/>
    <w:rsid w:val="00F50878"/>
    <w:rsid w:val="00F53B43"/>
    <w:rsid w:val="00F53D44"/>
    <w:rsid w:val="00F53FCA"/>
    <w:rsid w:val="00F545B0"/>
    <w:rsid w:val="00F56571"/>
    <w:rsid w:val="00F57647"/>
    <w:rsid w:val="00F61468"/>
    <w:rsid w:val="00F61ADF"/>
    <w:rsid w:val="00F63E67"/>
    <w:rsid w:val="00F65A96"/>
    <w:rsid w:val="00F67902"/>
    <w:rsid w:val="00F71899"/>
    <w:rsid w:val="00F76EF5"/>
    <w:rsid w:val="00F80767"/>
    <w:rsid w:val="00F81A30"/>
    <w:rsid w:val="00F81B95"/>
    <w:rsid w:val="00F85F48"/>
    <w:rsid w:val="00F866CE"/>
    <w:rsid w:val="00F91574"/>
    <w:rsid w:val="00F931E8"/>
    <w:rsid w:val="00F95582"/>
    <w:rsid w:val="00F95AAA"/>
    <w:rsid w:val="00F970AF"/>
    <w:rsid w:val="00FA28FB"/>
    <w:rsid w:val="00FA337B"/>
    <w:rsid w:val="00FA349D"/>
    <w:rsid w:val="00FA3AA6"/>
    <w:rsid w:val="00FA5211"/>
    <w:rsid w:val="00FA60DE"/>
    <w:rsid w:val="00FA6A0D"/>
    <w:rsid w:val="00FB08F1"/>
    <w:rsid w:val="00FB17E4"/>
    <w:rsid w:val="00FB515D"/>
    <w:rsid w:val="00FB5C97"/>
    <w:rsid w:val="00FB5F58"/>
    <w:rsid w:val="00FB63B2"/>
    <w:rsid w:val="00FB6CCE"/>
    <w:rsid w:val="00FB76D6"/>
    <w:rsid w:val="00FB7974"/>
    <w:rsid w:val="00FC1553"/>
    <w:rsid w:val="00FC1EFF"/>
    <w:rsid w:val="00FC2682"/>
    <w:rsid w:val="00FC2C26"/>
    <w:rsid w:val="00FC2DCC"/>
    <w:rsid w:val="00FC3215"/>
    <w:rsid w:val="00FC3E09"/>
    <w:rsid w:val="00FC3F5D"/>
    <w:rsid w:val="00FC6177"/>
    <w:rsid w:val="00FC722F"/>
    <w:rsid w:val="00FD1331"/>
    <w:rsid w:val="00FD189D"/>
    <w:rsid w:val="00FD1A81"/>
    <w:rsid w:val="00FD2B85"/>
    <w:rsid w:val="00FD2F65"/>
    <w:rsid w:val="00FD441F"/>
    <w:rsid w:val="00FD584C"/>
    <w:rsid w:val="00FD5F9C"/>
    <w:rsid w:val="00FD76AC"/>
    <w:rsid w:val="00FD77F6"/>
    <w:rsid w:val="00FE1522"/>
    <w:rsid w:val="00FE2157"/>
    <w:rsid w:val="00FE3F88"/>
    <w:rsid w:val="00FE40F5"/>
    <w:rsid w:val="00FE48C3"/>
    <w:rsid w:val="00FE5FDC"/>
    <w:rsid w:val="00FE6327"/>
    <w:rsid w:val="00FE67F1"/>
    <w:rsid w:val="00FE6EB9"/>
    <w:rsid w:val="00FE7193"/>
    <w:rsid w:val="00FF025A"/>
    <w:rsid w:val="00FF0BC4"/>
    <w:rsid w:val="00FF10CC"/>
    <w:rsid w:val="00FF2925"/>
    <w:rsid w:val="00FF3DEF"/>
    <w:rsid w:val="00FF4353"/>
    <w:rsid w:val="00FF6A4C"/>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0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663"/>
    <w:rPr>
      <w:color w:val="0000FF"/>
      <w:u w:val="single"/>
    </w:rPr>
  </w:style>
  <w:style w:type="paragraph" w:styleId="Footer">
    <w:name w:val="footer"/>
    <w:basedOn w:val="Normal"/>
    <w:rsid w:val="0090366B"/>
    <w:pPr>
      <w:tabs>
        <w:tab w:val="center" w:pos="4320"/>
        <w:tab w:val="right" w:pos="8640"/>
      </w:tabs>
    </w:pPr>
  </w:style>
  <w:style w:type="character" w:styleId="PageNumber">
    <w:name w:val="page number"/>
    <w:basedOn w:val="DefaultParagraphFont"/>
    <w:rsid w:val="0090366B"/>
  </w:style>
  <w:style w:type="paragraph" w:styleId="BalloonText">
    <w:name w:val="Balloon Text"/>
    <w:basedOn w:val="Normal"/>
    <w:semiHidden/>
    <w:rsid w:val="009F18A6"/>
    <w:rPr>
      <w:rFonts w:ascii="Tahoma" w:hAnsi="Tahoma" w:cs="Tahoma"/>
      <w:sz w:val="16"/>
      <w:szCs w:val="16"/>
    </w:rPr>
  </w:style>
  <w:style w:type="paragraph" w:styleId="NoSpacing">
    <w:name w:val="No Spacing"/>
    <w:uiPriority w:val="1"/>
    <w:qFormat/>
    <w:rsid w:val="00FA28FB"/>
    <w:rPr>
      <w:rFonts w:ascii="Calibri" w:eastAsia="Calibri" w:hAnsi="Calibri"/>
      <w:sz w:val="22"/>
      <w:szCs w:val="22"/>
      <w:lang w:val="en-US" w:eastAsia="en-US"/>
    </w:rPr>
  </w:style>
  <w:style w:type="paragraph" w:styleId="FootnoteText">
    <w:name w:val="footnote text"/>
    <w:basedOn w:val="Normal"/>
    <w:link w:val="FootnoteTextChar"/>
    <w:rsid w:val="00831557"/>
    <w:rPr>
      <w:sz w:val="20"/>
      <w:szCs w:val="20"/>
    </w:rPr>
  </w:style>
  <w:style w:type="character" w:customStyle="1" w:styleId="FootnoteTextChar">
    <w:name w:val="Footnote Text Char"/>
    <w:basedOn w:val="DefaultParagraphFont"/>
    <w:link w:val="FootnoteText"/>
    <w:rsid w:val="00831557"/>
    <w:rPr>
      <w:lang w:val="en-US" w:eastAsia="en-US"/>
    </w:rPr>
  </w:style>
  <w:style w:type="character" w:styleId="FootnoteReference">
    <w:name w:val="footnote reference"/>
    <w:basedOn w:val="DefaultParagraphFont"/>
    <w:rsid w:val="008315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06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663"/>
    <w:rPr>
      <w:color w:val="0000FF"/>
      <w:u w:val="single"/>
    </w:rPr>
  </w:style>
  <w:style w:type="paragraph" w:styleId="Footer">
    <w:name w:val="footer"/>
    <w:basedOn w:val="Normal"/>
    <w:rsid w:val="0090366B"/>
    <w:pPr>
      <w:tabs>
        <w:tab w:val="center" w:pos="4320"/>
        <w:tab w:val="right" w:pos="8640"/>
      </w:tabs>
    </w:pPr>
  </w:style>
  <w:style w:type="character" w:styleId="PageNumber">
    <w:name w:val="page number"/>
    <w:basedOn w:val="DefaultParagraphFont"/>
    <w:rsid w:val="0090366B"/>
  </w:style>
  <w:style w:type="paragraph" w:styleId="BalloonText">
    <w:name w:val="Balloon Text"/>
    <w:basedOn w:val="Normal"/>
    <w:semiHidden/>
    <w:rsid w:val="009F18A6"/>
    <w:rPr>
      <w:rFonts w:ascii="Tahoma" w:hAnsi="Tahoma" w:cs="Tahoma"/>
      <w:sz w:val="16"/>
      <w:szCs w:val="16"/>
    </w:rPr>
  </w:style>
  <w:style w:type="paragraph" w:styleId="NoSpacing">
    <w:name w:val="No Spacing"/>
    <w:uiPriority w:val="1"/>
    <w:qFormat/>
    <w:rsid w:val="00FA28FB"/>
    <w:rPr>
      <w:rFonts w:ascii="Calibri" w:eastAsia="Calibri" w:hAnsi="Calibri"/>
      <w:sz w:val="22"/>
      <w:szCs w:val="22"/>
      <w:lang w:val="en-US" w:eastAsia="en-US"/>
    </w:rPr>
  </w:style>
  <w:style w:type="paragraph" w:styleId="FootnoteText">
    <w:name w:val="footnote text"/>
    <w:basedOn w:val="Normal"/>
    <w:link w:val="FootnoteTextChar"/>
    <w:rsid w:val="00831557"/>
    <w:rPr>
      <w:sz w:val="20"/>
      <w:szCs w:val="20"/>
    </w:rPr>
  </w:style>
  <w:style w:type="character" w:customStyle="1" w:styleId="FootnoteTextChar">
    <w:name w:val="Footnote Text Char"/>
    <w:basedOn w:val="DefaultParagraphFont"/>
    <w:link w:val="FootnoteText"/>
    <w:rsid w:val="00831557"/>
    <w:rPr>
      <w:lang w:val="en-US" w:eastAsia="en-US"/>
    </w:rPr>
  </w:style>
  <w:style w:type="character" w:styleId="FootnoteReference">
    <w:name w:val="footnote reference"/>
    <w:basedOn w:val="DefaultParagraphFont"/>
    <w:rsid w:val="00831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3071">
      <w:bodyDiv w:val="1"/>
      <w:marLeft w:val="0"/>
      <w:marRight w:val="0"/>
      <w:marTop w:val="0"/>
      <w:marBottom w:val="0"/>
      <w:divBdr>
        <w:top w:val="none" w:sz="0" w:space="0" w:color="auto"/>
        <w:left w:val="none" w:sz="0" w:space="0" w:color="auto"/>
        <w:bottom w:val="none" w:sz="0" w:space="0" w:color="auto"/>
        <w:right w:val="none" w:sz="0" w:space="0" w:color="auto"/>
      </w:divBdr>
    </w:div>
    <w:div w:id="14326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_d_corey@bayl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AB0D-F81B-4153-905D-80845A63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GRADUATE SEMINAR</vt:lpstr>
    </vt:vector>
  </TitlesOfParts>
  <Company>Baylor University</Company>
  <LinksUpToDate>false</LinksUpToDate>
  <CharactersWithSpaces>9012</CharactersWithSpaces>
  <SharedDoc>false</SharedDoc>
  <HLinks>
    <vt:vector size="6" baseType="variant">
      <vt:variant>
        <vt:i4>2490386</vt:i4>
      </vt:variant>
      <vt:variant>
        <vt:i4>0</vt:i4>
      </vt:variant>
      <vt:variant>
        <vt:i4>0</vt:i4>
      </vt:variant>
      <vt:variant>
        <vt:i4>5</vt:i4>
      </vt:variant>
      <vt:variant>
        <vt:lpwstr>mailto:david_d_corey@baylor.edu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SEMINAR</dc:title>
  <dc:creator>Administrator</dc:creator>
  <cp:lastModifiedBy>Administrator</cp:lastModifiedBy>
  <cp:revision>18</cp:revision>
  <cp:lastPrinted>2014-01-13T18:43:00Z</cp:lastPrinted>
  <dcterms:created xsi:type="dcterms:W3CDTF">2014-01-02T16:03:00Z</dcterms:created>
  <dcterms:modified xsi:type="dcterms:W3CDTF">2014-01-13T19:18:00Z</dcterms:modified>
</cp:coreProperties>
</file>